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cda96bdc54244" w:history="1">
              <w:r>
                <w:rPr>
                  <w:rStyle w:val="Hyperlink"/>
                </w:rPr>
                <w:t>2025-2031年中国挠性覆铜板行业发展现状调研与市场前景预测报告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cda96bdc54244" w:history="1">
              <w:r>
                <w:rPr>
                  <w:rStyle w:val="Hyperlink"/>
                </w:rPr>
                <w:t>2025-2031年中国挠性覆铜板行业发展现状调研与市场前景预测报告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cda96bdc54244" w:history="1">
                <w:r>
                  <w:rPr>
                    <w:rStyle w:val="Hyperlink"/>
                  </w:rPr>
                  <w:t>https://www.20087.com/2/96/NaoXingFuTongBanFaZhanQuShiYuCeF.html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关键的电子材料，被广泛应用于柔性电路板（FPC）的制造中。随着电子产品向轻薄化、小型化方向发展，挠性覆铜板的需求量逐年增长。近年来，随着5G通信、可穿戴设备、汽车电子等新兴领域的快速发展，挠性覆铜板的市场规模不断扩大。此外，随着生产工艺的改进和技术的进步，挠性覆铜板的性能也得到了显著提升，能够满足更高频率、更小尺寸电路板的要求。</w:t>
      </w:r>
      <w:r>
        <w:rPr>
          <w:rFonts w:hint="eastAsia"/>
        </w:rPr>
        <w:br/>
      </w:r>
      <w:r>
        <w:rPr>
          <w:rFonts w:hint="eastAsia"/>
        </w:rPr>
        <w:t>　　未来，挠性覆铜板行业将朝着更加高性能、多功能化的方向发展。一方面，随着6G通信技术的研发和应用，挠性覆铜板需要具备更高的介电性能和更低的信号损失，以适应高频信号传输的需求。另一方面，随着电子产品的不断进化，挠性覆铜板还将集成更多功能，如天线集成、散热管理等，以满足未来电子设备的复杂需求。此外，随着环保意识的提高，挠性覆铜板的生产将更加注重环保材料的使用和废弃物的回收利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cda96bdc54244" w:history="1">
        <w:r>
          <w:rPr>
            <w:rStyle w:val="Hyperlink"/>
          </w:rPr>
          <w:t>2025-2031年中国挠性覆铜板行业发展现状调研与市场前景预测报告</w:t>
        </w:r>
      </w:hyperlink>
      <w:r>
        <w:rPr>
          <w:rFonts w:hint="eastAsia"/>
        </w:rPr>
        <w:t>》基于多年市场监测与行业研究，全面分析了挠性覆铜板行业的现状、市场需求及市场规模，详细解读了挠性覆铜板产业链结构、价格趋势及细分市场特点。报告科学预测了行业前景与发展方向，重点剖析了品牌竞争格局、市场集中度及主要企业的经营表现，并通过SWOT分析揭示了挠性覆铜板行业机遇与风险。为投资者和决策者提供专业、客观的战略建议，是把握挠性覆铜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国际挠性覆铜板行业发展总体概况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一、2020-2025年全球挠性覆铜板行业发展概况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三、全球挠性覆铜板行业发展</w:t>
      </w:r>
      <w:r>
        <w:rPr>
          <w:rFonts w:hint="eastAsia"/>
        </w:rPr>
        <w:br/>
      </w:r>
      <w:r>
        <w:rPr>
          <w:rFonts w:hint="eastAsia"/>
        </w:rPr>
        <w:t>　　第二节 中国挠性覆铜板行业发展概况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一、2020-2025年中国挠性覆铜板行业发展概况</w:t>
      </w:r>
      <w:r>
        <w:rPr>
          <w:rFonts w:hint="eastAsia"/>
        </w:rPr>
        <w:br/>
      </w:r>
      <w:r>
        <w:rPr>
          <w:rFonts w:hint="eastAsia"/>
        </w:rPr>
        <w:t>　　　　二、中国挠性覆铜板行业发展中存在的问题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2020-2025年中国挠性覆铜板行业发展环境分析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挠性覆铜板行业政策环境</w:t>
      </w:r>
      <w:r>
        <w:rPr>
          <w:rFonts w:hint="eastAsia"/>
        </w:rPr>
        <w:br/>
      </w:r>
      <w:r>
        <w:rPr>
          <w:rFonts w:hint="eastAsia"/>
        </w:rPr>
        <w:t>　　节 挠性覆铜板行业技术环境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国内外经济形势对挠性覆铜板行业发展环境的影响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2025年挠性覆铜板相关行业发展概况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挠性覆铜板行业生产分析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一、挠性覆铜板行业供需平衡现状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二、国内外经济形势对挠性覆铜板行业供需平衡的影响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三、挠性覆铜板行业供需平衡趋势预测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2020-2025年中国挠性覆铜板行业竞争现状分析</w:t>
      </w:r>
      <w:r>
        <w:rPr>
          <w:rFonts w:hint="eastAsia"/>
        </w:rPr>
        <w:br/>
      </w:r>
      <w:r>
        <w:rPr>
          <w:rFonts w:hint="eastAsia"/>
        </w:rPr>
        <w:t>　　　　一、挠性覆铜板行业竞争程度分析</w:t>
      </w:r>
      <w:r>
        <w:rPr>
          <w:rFonts w:hint="eastAsia"/>
        </w:rPr>
        <w:br/>
      </w:r>
      <w:r>
        <w:rPr>
          <w:rFonts w:hint="eastAsia"/>
        </w:rPr>
        <w:t>　　　　二、挠性覆铜板行业技术竞争分析</w:t>
      </w:r>
      <w:r>
        <w:rPr>
          <w:rFonts w:hint="eastAsia"/>
        </w:rPr>
        <w:br/>
      </w:r>
      <w:r>
        <w:rPr>
          <w:rFonts w:hint="eastAsia"/>
        </w:rPr>
        <w:t>　　　　三、挠性覆铜板价格竞争分析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一、挠性覆铜板行业集中度分析</w:t>
      </w:r>
      <w:r>
        <w:rPr>
          <w:rFonts w:hint="eastAsia"/>
        </w:rPr>
        <w:br/>
      </w:r>
      <w:r>
        <w:rPr>
          <w:rFonts w:hint="eastAsia"/>
        </w:rPr>
        <w:t>　　　　二、挠性覆铜板市场销售区域集中分析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2020-2025年挠性覆铜板行业提升竞争力策略分析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挠性覆铜板行业产品价格分析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五、国内外经济形势对挠性覆铜板行业产品价格的影响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挠性覆铜板行业用户分析</w:t>
      </w:r>
      <w:r>
        <w:rPr>
          <w:rFonts w:hint="eastAsia"/>
        </w:rPr>
        <w:br/>
      </w:r>
      <w:r>
        <w:rPr>
          <w:rFonts w:hint="eastAsia"/>
        </w:rPr>
        <w:t>　　第一节 挠性覆铜板行业用户认知程度</w:t>
      </w:r>
      <w:r>
        <w:rPr>
          <w:rFonts w:hint="eastAsia"/>
        </w:rPr>
        <w:br/>
      </w:r>
      <w:r>
        <w:rPr>
          <w:rFonts w:hint="eastAsia"/>
        </w:rPr>
        <w:t>　　第二节 挠性覆铜板用户关注因素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挠性覆铜板行业主导驱动因素分析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五、社会的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挠性覆铜板行业渠道分析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　　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二、2020-2025年挠性覆铜板行业销售利润率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三、2020-2025年挠性覆铜板行业总资产利润率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四、2020-2025年挠性覆铜板行业总资产净利润率</w:t>
      </w:r>
      <w:r>
        <w:rPr>
          <w:rFonts w:hint="eastAsia"/>
        </w:rPr>
        <w:br/>
      </w:r>
      <w:r>
        <w:rPr>
          <w:rFonts w:hint="eastAsia"/>
        </w:rPr>
        <w:t>　　　　五、2020-2025年挠性覆铜板行业产值利税率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六、2025-2031年挠性覆铜板行业盈利能力预测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五、2020-2025年挠性覆铜板行业利润增长分析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六、2025-2031年挠性覆铜板行业增长预测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四、2020-2025年挠性覆铜板行业现金比率分析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一、2020-2025年挠性覆铜板行业总资产周转率分析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二、2020-2025年挠性覆铜板行业净资产周转率分析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三、2020-2025年挠性覆铜板行业应收账款周转率分析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四、2020-2025年挠性覆铜板行业存货周转率分析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五、2025-2031年挠性覆铜板行业营运能力预测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挠性覆铜板主要生产厂商介绍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六、企业成长性分析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第三节 昆山雅森电子材料科技有限公司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第四节 律胜科技（苏州）有限公司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第五节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第六节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七、企业成长性分析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四、国内外经济形势对挠性覆铜板行业出口的影响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二、挠性覆铜板行业进口产品主要品牌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三、国内外经济形势对挠性覆铜板行业进口的影响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挠性覆铜板行业风险分析</w:t>
      </w:r>
      <w:r>
        <w:rPr>
          <w:rFonts w:hint="eastAsia"/>
        </w:rPr>
        <w:br/>
      </w:r>
      <w:r>
        <w:rPr>
          <w:rFonts w:hint="eastAsia"/>
        </w:rPr>
        <w:t>　　第一节 挠性覆铜板行业环境风险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挠性覆铜板行业产业链上下游风险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挠性覆铜板行业政策风险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挠性覆铜板行业市场风险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挠性覆铜板行业其他风险分析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2025-2031年中国挠性覆铜板行业发展策略及投资建议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挠性覆铜板行业发展策略分析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挠性覆铜板行业市场的重点客户战略实施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中智⋅林：挠性覆铜板行业项目投资建议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2025年发电量日均及同比增速</w:t>
      </w:r>
      <w:r>
        <w:rPr>
          <w:rFonts w:hint="eastAsia"/>
        </w:rPr>
        <w:br/>
      </w:r>
      <w:r>
        <w:rPr>
          <w:rFonts w:hint="eastAsia"/>
        </w:rPr>
        <w:t>　　图表 17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32消费者对挠性覆铜板品牌认知度调查</w:t>
      </w:r>
      <w:r>
        <w:rPr>
          <w:rFonts w:hint="eastAsia"/>
        </w:rPr>
        <w:br/>
      </w:r>
      <w:r>
        <w:rPr>
          <w:rFonts w:hint="eastAsia"/>
        </w:rPr>
        <w:t>　　图表 33 挠性覆铜板产品功能影响程度分析</w:t>
      </w:r>
      <w:r>
        <w:rPr>
          <w:rFonts w:hint="eastAsia"/>
        </w:rPr>
        <w:br/>
      </w:r>
      <w:r>
        <w:rPr>
          <w:rFonts w:hint="eastAsia"/>
        </w:rPr>
        <w:t>　　图表 34 挠性覆铜板产品质量影响程度分析</w:t>
      </w:r>
      <w:r>
        <w:rPr>
          <w:rFonts w:hint="eastAsia"/>
        </w:rPr>
        <w:br/>
      </w:r>
      <w:r>
        <w:rPr>
          <w:rFonts w:hint="eastAsia"/>
        </w:rPr>
        <w:t>　　图表 35 挠性覆铜板产品价格影响程度分析</w:t>
      </w:r>
      <w:r>
        <w:rPr>
          <w:rFonts w:hint="eastAsia"/>
        </w:rPr>
        <w:br/>
      </w:r>
      <w:r>
        <w:rPr>
          <w:rFonts w:hint="eastAsia"/>
        </w:rPr>
        <w:t>　　图表 36 挠性覆铜板产品外观影响程度分析</w:t>
      </w:r>
      <w:r>
        <w:rPr>
          <w:rFonts w:hint="eastAsia"/>
        </w:rPr>
        <w:br/>
      </w:r>
      <w:r>
        <w:rPr>
          <w:rFonts w:hint="eastAsia"/>
        </w:rPr>
        <w:t>　　图表 37 挠性覆铜板产品服务影响程度分析</w:t>
      </w:r>
      <w:r>
        <w:rPr>
          <w:rFonts w:hint="eastAsia"/>
        </w:rPr>
        <w:br/>
      </w:r>
      <w:r>
        <w:rPr>
          <w:rFonts w:hint="eastAsia"/>
        </w:rPr>
        <w:t>　　图表 38 2020-2025年我国挠性覆铜板行业销售毛利率及增长情况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2020-2025年我国挠性覆铜板行业销售利润率及增长情况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2020-2025年我国挠性覆铜板行业总资产利润率及增长情况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2020-2025年我国挠性覆铜板行业总资产净利润率及增长情况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2020-2025年我国挠性覆铜板行业产值利税率及增长情况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2025-2031年我国挠性覆铜板行业销售毛利率预测</w:t>
      </w:r>
      <w:r>
        <w:rPr>
          <w:rFonts w:hint="eastAsia"/>
        </w:rPr>
        <w:br/>
      </w:r>
      <w:r>
        <w:rPr>
          <w:rFonts w:hint="eastAsia"/>
        </w:rPr>
        <w:t>　　图表 44 2020-2025年我国挠性覆铜板行业销售收入及增长情况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2020-2025年我国挠性覆铜板行业总资产增长率及增长情况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2020-2025年我国挠性覆铜板行业固定资产增长率及增长情况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2020-2025年我国挠性覆铜板行业净资产增长率及增长情况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2020-2025年我国挠性覆铜板行业利润增长率及增长情况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49 2025-2031年我国挠性覆铜板行业总资产增长率预测</w:t>
      </w:r>
      <w:r>
        <w:rPr>
          <w:rFonts w:hint="eastAsia"/>
        </w:rPr>
        <w:br/>
      </w:r>
      <w:r>
        <w:rPr>
          <w:rFonts w:hint="eastAsia"/>
        </w:rPr>
        <w:t>　　图表 50 2020-2025年我国挠性覆铜板行业资产负债率及增长情况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2020-2025年我国挠性覆铜板行业速动比率及增长情况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2020-2025年我国挠性覆铜板行业流动比率及增长情况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2020-2025年我国挠性覆铜板行业现金比率及增长情况</w:t>
      </w:r>
      <w:r>
        <w:rPr>
          <w:rFonts w:hint="eastAsia"/>
        </w:rPr>
        <w:br/>
      </w:r>
      <w:r>
        <w:rPr>
          <w:rFonts w:hint="eastAsia"/>
        </w:rPr>
        <w:t>　　图表 54 2025-2031年我国挠性覆铜板行业资产负债率预测</w:t>
      </w:r>
      <w:r>
        <w:rPr>
          <w:rFonts w:hint="eastAsia"/>
        </w:rPr>
        <w:br/>
      </w:r>
      <w:r>
        <w:rPr>
          <w:rFonts w:hint="eastAsia"/>
        </w:rPr>
        <w:t>　　图表 55 2020-2025年我国挠性覆铜板行业总资产周转率及增长情况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56 2020-2025年我国挠性覆铜板行业净资产周转率及增长情况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2020-2025年我国挠性覆铜板行业应收帐款周转率及增长情况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58 2020-2025年我国挠性覆铜板行业存货周转率及增长情况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59 2025-2031年我国挠性覆铜板行业总资产周转率预测</w:t>
      </w:r>
      <w:r>
        <w:rPr>
          <w:rFonts w:hint="eastAsia"/>
        </w:rPr>
        <w:br/>
      </w:r>
      <w:r>
        <w:rPr>
          <w:rFonts w:hint="eastAsia"/>
        </w:rPr>
        <w:t>　　图表 60 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近3年国际层压板材有限公司销售毛利率变化情况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近3年国际层压板材有限公司资产负债率变化情况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近3年国际层压板材有限公司产权比率变化情况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近3年国际层压板材有限公司固定资产周转次数情况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近3年国际层压板材有限公司流动资产周转次数变化情况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近3年国际层压板材有限公司总资产周转次数变化情况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 昆山雅森电子材料科技有限公司销售毛利率变化情况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 昆山雅森电子材料科技有限公司资产负债率变化情况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 昆山雅森电子材料科技有限公司产权比率变化情况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 昆山雅森电子材料科技有限公司固定资产周转次数情况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 昆山雅森电子材料科技有限公司流动资产周转次数变化情况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 昆山雅森电子材料科技有限公司总资产周转次数变化情况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近3年律胜科技（苏州）有限公司销售毛利率变化情况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近3年律胜科技（苏州）有限公司资产负债率变化情况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近3年律胜科技（苏州）有限公司产权比率变化情况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近3年律胜科技（苏州）有限公司固定资产周转次数情况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近3年律胜科技（苏州）有限公司流动资产周转次数变化情况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近3年律胜科技（苏州）有限公司总资产周转次数变化情况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2020-2025年我国挠性覆铜板行业出口额及增长情况</w:t>
      </w:r>
      <w:r>
        <w:rPr>
          <w:rFonts w:hint="eastAsia"/>
        </w:rPr>
        <w:br/>
      </w:r>
      <w:r>
        <w:rPr>
          <w:rFonts w:hint="eastAsia"/>
        </w:rPr>
        <w:t>　　图表 97 2020-2025年我国挠性覆铜板行业进口额及增长情况</w:t>
      </w:r>
      <w:r>
        <w:rPr>
          <w:rFonts w:hint="eastAsia"/>
        </w:rPr>
        <w:br/>
      </w:r>
      <w:r>
        <w:rPr>
          <w:rFonts w:hint="eastAsia"/>
        </w:rPr>
        <w:t>　　表格 1 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近4年国际层压板材有限公司销售毛利率变化情况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近4年国际层压板材有限公司资产负债率变化情况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近4年国际层压板材有限公司产权比率变化情况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近4年国际层压板材有限公司固定资产周转次数情况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近4年国际层压板材有限公司流动资产周转次数变化情况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近4年国际层压板材有限公司总资产周转次数变化情况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 昆山雅森电子材料科技有限公司销售毛利率变化情况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 昆山雅森电子材料科技有限公司资产负债率变化情况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 昆山雅森电子材料科技有限公司产权比率变化情况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 昆山雅森电子材料科技有限公司固定资产周转次数情况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 昆山雅森电子材料科技有限公司流动资产周转次数变化情况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 昆山雅森电子材料科技有限公司总资产周转次数变化情况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近4年律胜科技（苏州）有限公司销售毛利率变化情况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近4年律胜科技（苏州）有限公司资产负债率变化情况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近4年律胜科技（苏州）有限公司产权比率变化情况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近4年律胜科技（苏州）有限公司固定资产周转次数情况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近4年律胜科技（苏州）有限公司流动资产周转次数变化情况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近4年律胜科技（苏州）有限公司总资产周转次数变化情况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近4年九江福莱克斯有限公司总资产周转次数变化情况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cda96bdc54244" w:history="1">
        <w:r>
          <w:rPr>
            <w:rStyle w:val="Hyperlink"/>
          </w:rPr>
          <w:t>2025-2031年中国挠性覆铜板行业发展现状调研与市场前景预测报告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cda96bdc54244" w:history="1">
        <w:r>
          <w:rPr>
            <w:rStyle w:val="Hyperlink"/>
          </w:rPr>
          <w:t>https://www.20087.com/2/96/NaoXingFuTongBanFaZhanQuShiYuCeF.html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f17f4ec1b4a45" w:history="1">
      <w:r>
        <w:rPr>
          <w:rStyle w:val="Hyperlink"/>
        </w:rPr>
        <w:t>2025-2031年中国挠性覆铜板行业发展现状调研与市场前景预测报告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aoXingFuTongBanFaZhanQuShiYuCeF.html" TargetMode="External" Id="R2aacda96bdc5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aoXingFuTongBanFaZhanQuShiYuCeF.html" TargetMode="External" Id="Ra5af17f4ec1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2025-02-11T06:29:00Z</dcterms:created>
  <dcterms:modified xsi:type="dcterms:W3CDTF">2025-02-11T07:29:00Z</dcterms:modified>
  <dc:subject>2025-2031年中国挠性覆铜板行业发展现状调研与市场前景预测报告</dc:subject>
  <dc:title>2025-2031年中国挠性覆铜板行业发展现状调研与市场前景预测报告</dc:title>
  <cp:keywords>2025-2031年中国挠性覆铜板行业发展现状调研与市场前景预测报告</cp:keywords>
  <dc:description>2025-2031年中国挠性覆铜板行业发展现状调研与市场前景预测报告</dc:description>
</cp:coreProperties>
</file>