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8affc64e14feb" w:history="1">
              <w:r>
                <w:rPr>
                  <w:rStyle w:val="Hyperlink"/>
                </w:rPr>
                <w:t>2025-2031年中国超级活性炭行业深度调研与发展趋势分析报告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8affc64e14feb" w:history="1">
              <w:r>
                <w:rPr>
                  <w:rStyle w:val="Hyperlink"/>
                </w:rPr>
                <w:t>2025-2031年中国超级活性炭行业深度调研与发展趋势分析报告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8affc64e14feb" w:history="1">
                <w:r>
                  <w:rPr>
                    <w:rStyle w:val="Hyperlink"/>
                  </w:rPr>
                  <w:t>https://www.20087.com/2/66/ChaoJiHuoXingTanXianZhuangYuFaZh.html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也称为活性炭纤维（ACF）或活性炭布，以其极高的吸附能力和宽广的孔隙结构，在空气净化、水处理、储能和电池技术中发挥着重要作用。纳米技术的应用提高了超级活性炭的比表面积和选择性吸附性能，使其在新兴应用领域展现出巨大潜力。然而，高昂的生产成本和规模化生产的挑战限制了其更广泛的应用。</w:t>
      </w:r>
      <w:r>
        <w:rPr>
          <w:rFonts w:hint="eastAsia"/>
        </w:rPr>
        <w:br/>
      </w:r>
      <w:r>
        <w:rPr>
          <w:rFonts w:hint="eastAsia"/>
        </w:rPr>
        <w:t>　　超级活性炭的未来将围绕降低成本和扩大应用范围。研究将聚焦于开发经济高效的合成方法，利用生物质和其他废弃物作为原料，实现可持续生产。在能源存储领域，超级活性炭将用于下一代超级电容器和锂离子电池，提高能量密度和循环寿命。随着环境保护意识的增强，超级活性炭在污染控制和资源回收中的应用将得到进一步推广，尤其是在工业废水处理和大气污染物捕获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8affc64e14feb" w:history="1">
        <w:r>
          <w:rPr>
            <w:rStyle w:val="Hyperlink"/>
          </w:rPr>
          <w:t>2025-2031年中国超级活性炭行业深度调研与发展趋势分析报告</w:t>
        </w:r>
      </w:hyperlink>
      <w:r>
        <w:rPr>
          <w:rFonts w:hint="eastAsia"/>
        </w:rPr>
        <w:t>》基于国家统计局及超级活性炭行业协会的权威数据，全面调研了超级活性炭行业的市场规模、市场需求、产业链结构及价格变动，并对超级活性炭细分市场进行了深入分析。报告详细剖析了超级活性炭市场竞争格局，重点关注品牌影响力及重点企业的运营表现，同时科学预测了超级活性炭市场前景与发展趋势，识别了行业潜在的风险与机遇。通过专业、科学的研究方法，报告为超级活性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超级活性炭概述</w:t>
      </w:r>
      <w:r>
        <w:rPr>
          <w:rFonts w:hint="eastAsia"/>
        </w:rPr>
        <w:br/>
      </w:r>
      <w:r>
        <w:rPr>
          <w:rFonts w:hint="eastAsia"/>
        </w:rPr>
        <w:t>　　第一节 超级活性炭定义</w:t>
      </w:r>
      <w:r>
        <w:rPr>
          <w:rFonts w:hint="eastAsia"/>
        </w:rPr>
        <w:br/>
      </w:r>
      <w:r>
        <w:rPr>
          <w:rFonts w:hint="eastAsia"/>
        </w:rPr>
        <w:t>　　第二节 超级活性炭行业发展历程</w:t>
      </w:r>
      <w:r>
        <w:rPr>
          <w:rFonts w:hint="eastAsia"/>
        </w:rPr>
        <w:br/>
      </w:r>
      <w:r>
        <w:rPr>
          <w:rFonts w:hint="eastAsia"/>
        </w:rPr>
        <w:t>　　第三节 超级活性炭产业链分析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超级活性炭行业相关政策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2025年中国超级活性炭行业发展社会环境分析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超级活性炭行业总体规模</w:t>
      </w:r>
      <w:r>
        <w:rPr>
          <w:rFonts w:hint="eastAsia"/>
        </w:rPr>
        <w:br/>
      </w:r>
      <w:r>
        <w:rPr>
          <w:rFonts w:hint="eastAsia"/>
        </w:rPr>
        <w:t>　　第一节 超级活性炭产能概况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我国超级活性炭行业发展现状</w:t>
      </w:r>
      <w:r>
        <w:rPr>
          <w:rFonts w:hint="eastAsia"/>
        </w:rPr>
        <w:br/>
      </w:r>
      <w:r>
        <w:rPr>
          <w:rFonts w:hint="eastAsia"/>
        </w:rPr>
        <w:t>　　　　一、超级活性炭行业品牌发展现状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二、超级活性炭行业需求市场现状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三、超级活性炭市场需求层次分析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四、我国超级活性炭市场走向分析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中国超级活性炭产品技术分析</w:t>
      </w:r>
      <w:r>
        <w:rPr>
          <w:rFonts w:hint="eastAsia"/>
        </w:rPr>
        <w:br/>
      </w:r>
      <w:r>
        <w:rPr>
          <w:rFonts w:hint="eastAsia"/>
        </w:rPr>
        <w:t>　　　　一、2025年超级活性炭产品技术变化特点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二、2025年超级活性炭产品市场的新技术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三、2025年超级活性炭产品市场现状分析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中国超级活性炭行业存在的问题</w:t>
      </w:r>
      <w:r>
        <w:rPr>
          <w:rFonts w:hint="eastAsia"/>
        </w:rPr>
        <w:br/>
      </w:r>
      <w:r>
        <w:rPr>
          <w:rFonts w:hint="eastAsia"/>
        </w:rPr>
        <w:t>　　第四节 中国超级活性炭市场分析及思考</w:t>
      </w:r>
      <w:r>
        <w:rPr>
          <w:rFonts w:hint="eastAsia"/>
        </w:rPr>
        <w:br/>
      </w:r>
      <w:r>
        <w:rPr>
          <w:rFonts w:hint="eastAsia"/>
        </w:rPr>
        <w:t>　　　　一、超级活性炭市场特点</w:t>
      </w:r>
      <w:r>
        <w:rPr>
          <w:rFonts w:hint="eastAsia"/>
        </w:rPr>
        <w:br/>
      </w:r>
      <w:r>
        <w:rPr>
          <w:rFonts w:hint="eastAsia"/>
        </w:rPr>
        <w:t>　　　　二、超级活性炭市场分析</w:t>
      </w:r>
      <w:r>
        <w:rPr>
          <w:rFonts w:hint="eastAsia"/>
        </w:rPr>
        <w:br/>
      </w:r>
      <w:r>
        <w:rPr>
          <w:rFonts w:hint="eastAsia"/>
        </w:rPr>
        <w:t>　　　　三、超级活性炭市场变化的方向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五、对中国超级活性炭行业发展的思考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2025年中国超级活性炭行业发展概况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2025年中国超级活性炭行业发展态势分析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2025年中国超级活性炭行业发展特点分析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2025年中国超级活性炭行业市场供需分析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超级活性炭市场竞争策略分析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二、超级活性炭产品竞争策略分析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超级活性炭企业竞争策略分析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一、2025年我国超级活性炭市场竞争趋势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二、2025年超级活性炭行业竞争格局展望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2025年超级活性炭行业投资情况分析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超级活性炭行业投资机会分析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二、可以投资的超级活性炭模式</w:t>
      </w:r>
      <w:r>
        <w:rPr>
          <w:rFonts w:hint="eastAsia"/>
        </w:rPr>
        <w:br/>
      </w:r>
      <w:r>
        <w:rPr>
          <w:rFonts w:hint="eastAsia"/>
        </w:rPr>
        <w:t>　　　　三、超级活性炭投资机会</w:t>
      </w:r>
      <w:r>
        <w:rPr>
          <w:rFonts w:hint="eastAsia"/>
        </w:rPr>
        <w:br/>
      </w:r>
      <w:r>
        <w:rPr>
          <w:rFonts w:hint="eastAsia"/>
        </w:rPr>
        <w:t>　　　　四、超级活性炭投资新方向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2025-2031年中国超级活性炭行业发展前景预测分析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一、未来超级活性炭发展分析</w:t>
      </w:r>
      <w:r>
        <w:rPr>
          <w:rFonts w:hint="eastAsia"/>
        </w:rPr>
        <w:br/>
      </w:r>
      <w:r>
        <w:rPr>
          <w:rFonts w:hint="eastAsia"/>
        </w:rPr>
        <w:t>　　　　二、未来超级活性炭行业技术开发方向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超级活性炭上游原材料供应状况分析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超级活性炭行业上下游行业分析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2025-2031年超级活性炭行业发展趋势及投资风险分析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当前超级活性炭存在的问题</w:t>
      </w:r>
      <w:r>
        <w:rPr>
          <w:rFonts w:hint="eastAsia"/>
        </w:rPr>
        <w:br/>
      </w:r>
      <w:r>
        <w:rPr>
          <w:rFonts w:hint="eastAsia"/>
        </w:rPr>
        <w:t>　　第二节 超级活性炭未来发展预测分析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一、中国超级活性炭发展方向分析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三、2025-2031年中国超级活性炭行业发展趋势预测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超级活性炭重点生产厂家分析</w:t>
      </w:r>
      <w:r>
        <w:rPr>
          <w:rFonts w:hint="eastAsia"/>
        </w:rPr>
        <w:br/>
      </w:r>
      <w:r>
        <w:rPr>
          <w:rFonts w:hint="eastAsia"/>
        </w:rPr>
        <w:t>　　第一节 可乐丽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浙江富来森中竹科技有限公司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福建鑫森炭业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江苏国正新材料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超级活性炭地区销售分析</w:t>
      </w:r>
      <w:r>
        <w:rPr>
          <w:rFonts w:hint="eastAsia"/>
        </w:rPr>
        <w:br/>
      </w:r>
      <w:r>
        <w:rPr>
          <w:rFonts w:hint="eastAsia"/>
        </w:rPr>
        <w:t>　　第一节 中国超级活性炭区域销售市场结构变化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超级活性炭“东北地区”销售分析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超级活性炭“华北地区”销售分析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超级活性炭“中南地区”销售分析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超级活性炭“华东地区”销售分析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超级活性炭“西北地区”销售分析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2025-2031年中国超级活性炭行业投资战略研究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2025-2031年中国超级活性炭行业投资策略分析</w:t>
      </w:r>
      <w:r>
        <w:rPr>
          <w:rFonts w:hint="eastAsia"/>
        </w:rPr>
        <w:br/>
      </w:r>
      <w:r>
        <w:rPr>
          <w:rFonts w:hint="eastAsia"/>
        </w:rPr>
        <w:t>　　　　一、超级活性炭投资策略</w:t>
      </w:r>
      <w:r>
        <w:rPr>
          <w:rFonts w:hint="eastAsia"/>
        </w:rPr>
        <w:br/>
      </w:r>
      <w:r>
        <w:rPr>
          <w:rFonts w:hint="eastAsia"/>
        </w:rPr>
        <w:t>　　　　二、超级活性炭投资筹划策略</w:t>
      </w:r>
      <w:r>
        <w:rPr>
          <w:rFonts w:hint="eastAsia"/>
        </w:rPr>
        <w:br/>
      </w:r>
      <w:r>
        <w:rPr>
          <w:rFonts w:hint="eastAsia"/>
        </w:rPr>
        <w:t>　　　　三、超级活性炭品牌竞争战略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一、超级活性炭的规划</w:t>
      </w:r>
      <w:r>
        <w:rPr>
          <w:rFonts w:hint="eastAsia"/>
        </w:rPr>
        <w:br/>
      </w:r>
      <w:r>
        <w:rPr>
          <w:rFonts w:hint="eastAsia"/>
        </w:rPr>
        <w:t>　　　　二、超级活性炭的建设</w:t>
      </w:r>
      <w:r>
        <w:rPr>
          <w:rFonts w:hint="eastAsia"/>
        </w:rPr>
        <w:br/>
      </w:r>
      <w:r>
        <w:rPr>
          <w:rFonts w:hint="eastAsia"/>
        </w:rPr>
        <w:t>　　　　三、超级活性炭业成功之道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中国超级活性炭行业市场发展趋势预测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超级活性炭产品投资机会</w:t>
      </w:r>
      <w:r>
        <w:rPr>
          <w:rFonts w:hint="eastAsia"/>
        </w:rPr>
        <w:br/>
      </w:r>
      <w:r>
        <w:rPr>
          <w:rFonts w:hint="eastAsia"/>
        </w:rPr>
        <w:t>　　第三节 超级活性炭产品投资趋势分析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2020-2025年我国超级活性炭市场规模统计表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2020-2025年我国超级活性炭市场规模及增长率变化图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2020-2025年我国超级活性炭产能统计表</w:t>
      </w:r>
      <w:r>
        <w:rPr>
          <w:rFonts w:hint="eastAsia"/>
        </w:rPr>
        <w:br/>
      </w:r>
      <w:r>
        <w:rPr>
          <w:rFonts w:hint="eastAsia"/>
        </w:rPr>
        <w:t>　　图表 2020-2025年我国超级活性炭产能及增长率变化图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2020-2025年中国超级活性炭产能及增长率预测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2020-2025年我国超级活性炭市场容量统计表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2020-2025年我国超级活性炭市场容量及增长率变化图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2020-2025年中国超级活性炭产能利用率变化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2020-2025年中国超级活性炭市场容量及增长率预测</w:t>
      </w:r>
      <w:r>
        <w:rPr>
          <w:rFonts w:hint="eastAsia"/>
        </w:rPr>
        <w:br/>
      </w:r>
      <w:r>
        <w:rPr>
          <w:rFonts w:hint="eastAsia"/>
        </w:rPr>
        <w:t>　　图表 超级活性炭行业生命周期的判断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2020-2025年超级活性炭国内平均经销价格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8affc64e14feb" w:history="1">
        <w:r>
          <w:rPr>
            <w:rStyle w:val="Hyperlink"/>
          </w:rPr>
          <w:t>2025-2031年中国超级活性炭行业深度调研与发展趋势分析报告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8affc64e14feb" w:history="1">
        <w:r>
          <w:rPr>
            <w:rStyle w:val="Hyperlink"/>
          </w:rPr>
          <w:t>https://www.20087.com/2/66/ChaoJiHuoXingTanXianZhuangYuFaZh.html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c6c979c34957" w:history="1">
      <w:r>
        <w:rPr>
          <w:rStyle w:val="Hyperlink"/>
        </w:rPr>
        <w:t>2025-2031年中国超级活性炭行业深度调研与发展趋势分析报告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aoJiHuoXingTanXianZhuangYuFaZh.html" TargetMode="External" Id="R2878affc64e1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aoJiHuoXingTanXianZhuangYuFaZh.html" TargetMode="External" Id="Re17ec6c979c3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2024-12-18T00:31:00Z</dcterms:created>
  <dcterms:modified xsi:type="dcterms:W3CDTF">2024-12-18T01:31:00Z</dcterms:modified>
  <dc:subject>2025-2031年中国超级活性炭行业深度调研与发展趋势分析报告</dc:subject>
  <dc:title>2025-2031年中国超级活性炭行业深度调研与发展趋势分析报告</dc:title>
  <cp:keywords>2025-2031年中国超级活性炭行业深度调研与发展趋势分析报告</cp:keywords>
  <dc:description>2025-2031年中国超级活性炭行业深度调研与发展趋势分析报告</dc:description>
</cp:coreProperties>
</file>