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a979685fd4de4" w:history="1">
              <w:r>
                <w:rPr>
                  <w:rStyle w:val="Hyperlink"/>
                </w:rPr>
                <w:t>2023-2029年中国超级活性炭行业发展全面调研与未来趋势分析报告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a979685fd4de4" w:history="1">
              <w:r>
                <w:rPr>
                  <w:rStyle w:val="Hyperlink"/>
                </w:rPr>
                <w:t>2023-2029年中国超级活性炭行业发展全面调研与未来趋势分析报告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a979685fd4de4" w:history="1">
                <w:r>
                  <w:rPr>
                    <w:rStyle w:val="Hyperlink"/>
                  </w:rPr>
                  <w:t>https://www.20087.com/2/86/ChaoJiHuoXingTanHangYeFaZhanQuSh.html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活性炭也称为活性炭纤维（ACF）或活性炭布，以其极高的吸附能力和宽广的孔隙结构，在空气净化、水处理、储能和电池技术中发挥着重要作用。纳米技术的应用提高了超级活性炭的比表面积和选择性吸附性能，使其在新兴应用领域展现出巨大潜力。然而，高昂的生产成本和规模化生产的挑战限制了其更广泛的应用。</w:t>
      </w:r>
      <w:r>
        <w:rPr>
          <w:rFonts w:hint="eastAsia"/>
        </w:rPr>
        <w:br/>
      </w:r>
      <w:r>
        <w:rPr>
          <w:rFonts w:hint="eastAsia"/>
        </w:rPr>
        <w:t>　　超级活性炭的未来将围绕降低成本和扩大应用范围。研究将聚焦于开发经济高效的合成方法，利用生物质和其他废弃物作为原料，实现可持续生产。在能源存储领域，超级活性炭将用于下一代超级电容器和锂离子电池，提高能量密度和循环寿命。随着环境保护意识的增强，超级活性炭在污染控制和资源回收中的应用将得到进一步推广，尤其是在工业废水处理和大气污染物捕获方面。</w:t>
      </w:r>
      <w:r>
        <w:rPr>
          <w:rFonts w:hint="eastAsia"/>
        </w:rPr>
        <w:br/>
      </w:r>
      <w:r>
        <w:rPr>
          <w:rFonts w:hint="eastAsia"/>
        </w:rPr>
        <w:t>　　《</w:t>
      </w:r>
      <w:hyperlink r:id="R5a3a979685fd4de4" w:history="1">
        <w:r>
          <w:rPr>
            <w:rStyle w:val="Hyperlink"/>
          </w:rPr>
          <w:t>2023-2029年中国超级活性炭行业发展全面调研与未来趋势分析报告</w:t>
        </w:r>
      </w:hyperlink>
      <w:r>
        <w:rPr>
          <w:rFonts w:hint="eastAsia"/>
        </w:rPr>
        <w:t>》依托详实的数据支撑，全面剖析了超级活性炭行业的市场规模、需求动态与价格走势。超级活性炭报告深入挖掘产业链上下游关联，评估当前市场现状，并对未来超级活性炭市场前景作出科学预测。通过对超级活性炭细分市场的划分和重点企业的剖析，揭示了行业竞争格局、品牌影响力和市场集中度。此外，超级活性炭报告还为投资者提供了关于超级活性炭行业未来发展趋势的权威预测，以及潜在风险和应对策略，旨在助力各方做出明智的投资与经营决策。</w:t>
      </w:r>
      <w:r>
        <w:rPr>
          <w:rFonts w:hint="eastAsia"/>
        </w:rPr>
        <w:br/>
      </w:r>
      <w:r>
        <w:rPr>
          <w:rFonts w:hint="eastAsia"/>
        </w:rPr>
        <w:br/>
      </w:r>
      <w:r>
        <w:rPr>
          <w:rFonts w:hint="eastAsia"/>
        </w:rPr>
        <w:t>第一章 超级活性炭发展概况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超级活性炭行业发展环境分析</w:t>
      </w:r>
      <w:r>
        <w:rPr>
          <w:rFonts w:hint="eastAsia"/>
        </w:rPr>
        <w:br/>
      </w:r>
      <w:r>
        <w:rPr>
          <w:rFonts w:hint="eastAsia"/>
        </w:rPr>
        <w:t>　　第一节 2023年中国宏观经济运行环境分析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中国超级活性炭行业政策环境分析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中国超级活性炭行业技术环境分析</w:t>
      </w:r>
      <w:r>
        <w:rPr>
          <w:rFonts w:hint="eastAsia"/>
        </w:rPr>
        <w:br/>
      </w:r>
      <w:r>
        <w:rPr>
          <w:rFonts w:hint="eastAsia"/>
        </w:rPr>
        <w:t>　　　　一、超级活性炭技术发展概况</w:t>
      </w:r>
      <w:r>
        <w:rPr>
          <w:rFonts w:hint="eastAsia"/>
        </w:rPr>
        <w:br/>
      </w:r>
      <w:r>
        <w:rPr>
          <w:rFonts w:hint="eastAsia"/>
        </w:rPr>
        <w:t>　　　　二、超级活性炭技术工艺流程</w:t>
      </w:r>
      <w:r>
        <w:rPr>
          <w:rFonts w:hint="eastAsia"/>
        </w:rPr>
        <w:br/>
      </w:r>
      <w:r>
        <w:rPr>
          <w:rFonts w:hint="eastAsia"/>
        </w:rPr>
        <w:br/>
      </w:r>
      <w:r>
        <w:rPr>
          <w:rFonts w:hint="eastAsia"/>
        </w:rPr>
        <w:t>第三章 2018-2023年中国超级活性炭市场供需分析</w:t>
      </w:r>
      <w:r>
        <w:rPr>
          <w:rFonts w:hint="eastAsia"/>
        </w:rPr>
        <w:br/>
      </w:r>
      <w:r>
        <w:rPr>
          <w:rFonts w:hint="eastAsia"/>
        </w:rPr>
        <w:t>　　第一节 中国超级活性炭市场供给状况</w:t>
      </w:r>
      <w:r>
        <w:rPr>
          <w:rFonts w:hint="eastAsia"/>
        </w:rPr>
        <w:br/>
      </w:r>
      <w:r>
        <w:rPr>
          <w:rFonts w:hint="eastAsia"/>
        </w:rPr>
        <w:t>　　　　一、2018-2023年中国超级活性炭产量分析</w:t>
      </w:r>
      <w:r>
        <w:rPr>
          <w:rFonts w:hint="eastAsia"/>
        </w:rPr>
        <w:br/>
      </w:r>
      <w:r>
        <w:rPr>
          <w:rFonts w:hint="eastAsia"/>
        </w:rPr>
        <w:t>　　　　二、2023-2029年中国超级活性炭产量预测</w:t>
      </w:r>
      <w:r>
        <w:rPr>
          <w:rFonts w:hint="eastAsia"/>
        </w:rPr>
        <w:br/>
      </w:r>
      <w:r>
        <w:rPr>
          <w:rFonts w:hint="eastAsia"/>
        </w:rPr>
        <w:t>　　第二节 中国超级活性炭市场需求状况</w:t>
      </w:r>
      <w:r>
        <w:rPr>
          <w:rFonts w:hint="eastAsia"/>
        </w:rPr>
        <w:br/>
      </w:r>
      <w:r>
        <w:rPr>
          <w:rFonts w:hint="eastAsia"/>
        </w:rPr>
        <w:t>　　　　一、2018-2023年中国超级活性炭需求分析</w:t>
      </w:r>
      <w:r>
        <w:rPr>
          <w:rFonts w:hint="eastAsia"/>
        </w:rPr>
        <w:br/>
      </w:r>
      <w:r>
        <w:rPr>
          <w:rFonts w:hint="eastAsia"/>
        </w:rPr>
        <w:t>　　　　二、2023-2029年中国超级活性炭需求预测</w:t>
      </w:r>
      <w:r>
        <w:rPr>
          <w:rFonts w:hint="eastAsia"/>
        </w:rPr>
        <w:br/>
      </w:r>
      <w:r>
        <w:rPr>
          <w:rFonts w:hint="eastAsia"/>
        </w:rPr>
        <w:t>　　第三节 中国超级活性炭市场价格状况</w:t>
      </w:r>
      <w:r>
        <w:rPr>
          <w:rFonts w:hint="eastAsia"/>
        </w:rPr>
        <w:br/>
      </w:r>
      <w:r>
        <w:rPr>
          <w:rFonts w:hint="eastAsia"/>
        </w:rPr>
        <w:br/>
      </w:r>
      <w:r>
        <w:rPr>
          <w:rFonts w:hint="eastAsia"/>
        </w:rPr>
        <w:t>第四章 2023年超级活性炭区域市场需求分析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2023年超级活性炭行业相关产业分析</w:t>
      </w:r>
      <w:r>
        <w:rPr>
          <w:rFonts w:hint="eastAsia"/>
        </w:rPr>
        <w:br/>
      </w:r>
      <w:r>
        <w:rPr>
          <w:rFonts w:hint="eastAsia"/>
        </w:rPr>
        <w:t>　　第一节 超级活性炭行业产业链概述</w:t>
      </w:r>
      <w:r>
        <w:rPr>
          <w:rFonts w:hint="eastAsia"/>
        </w:rPr>
        <w:br/>
      </w:r>
      <w:r>
        <w:rPr>
          <w:rFonts w:hint="eastAsia"/>
        </w:rPr>
        <w:t>　　第二节 超级活性炭上游产业发展状况分析</w:t>
      </w:r>
      <w:r>
        <w:rPr>
          <w:rFonts w:hint="eastAsia"/>
        </w:rPr>
        <w:br/>
      </w:r>
      <w:r>
        <w:rPr>
          <w:rFonts w:hint="eastAsia"/>
        </w:rPr>
        <w:t>　　　　一、上游原材料发展状况分析</w:t>
      </w:r>
      <w:r>
        <w:rPr>
          <w:rFonts w:hint="eastAsia"/>
        </w:rPr>
        <w:br/>
      </w:r>
      <w:r>
        <w:rPr>
          <w:rFonts w:hint="eastAsia"/>
        </w:rPr>
        <w:t>　　　　二、上游原材料杏壳生产情况</w:t>
      </w:r>
      <w:r>
        <w:rPr>
          <w:rFonts w:hint="eastAsia"/>
        </w:rPr>
        <w:br/>
      </w:r>
      <w:r>
        <w:rPr>
          <w:rFonts w:hint="eastAsia"/>
        </w:rPr>
        <w:t>　　　　三、上游原材料椰壳生产情况</w:t>
      </w:r>
      <w:r>
        <w:rPr>
          <w:rFonts w:hint="eastAsia"/>
        </w:rPr>
        <w:br/>
      </w:r>
      <w:r>
        <w:rPr>
          <w:rFonts w:hint="eastAsia"/>
        </w:rPr>
        <w:t>　　　　四、上游原材料石油焦生产统计</w:t>
      </w:r>
      <w:r>
        <w:rPr>
          <w:rFonts w:hint="eastAsia"/>
        </w:rPr>
        <w:br/>
      </w:r>
      <w:r>
        <w:rPr>
          <w:rFonts w:hint="eastAsia"/>
        </w:rPr>
        <w:t>　　第三节 超级活性炭下游产业发展情况分析</w:t>
      </w:r>
      <w:r>
        <w:rPr>
          <w:rFonts w:hint="eastAsia"/>
        </w:rPr>
        <w:br/>
      </w:r>
      <w:r>
        <w:rPr>
          <w:rFonts w:hint="eastAsia"/>
        </w:rPr>
        <w:t>　　　　一、行业发展现状概况</w:t>
      </w:r>
      <w:r>
        <w:rPr>
          <w:rFonts w:hint="eastAsia"/>
        </w:rPr>
        <w:br/>
      </w:r>
      <w:r>
        <w:rPr>
          <w:rFonts w:hint="eastAsia"/>
        </w:rPr>
        <w:t>　　　　二、行业市场规模分析</w:t>
      </w:r>
      <w:r>
        <w:rPr>
          <w:rFonts w:hint="eastAsia"/>
        </w:rPr>
        <w:br/>
      </w:r>
      <w:r>
        <w:rPr>
          <w:rFonts w:hint="eastAsia"/>
        </w:rPr>
        <w:t>　　　　三、行业竞争格局分析</w:t>
      </w:r>
      <w:r>
        <w:rPr>
          <w:rFonts w:hint="eastAsia"/>
        </w:rPr>
        <w:br/>
      </w:r>
      <w:r>
        <w:rPr>
          <w:rFonts w:hint="eastAsia"/>
        </w:rPr>
        <w:t>　　　　四、行业需求前景分析</w:t>
      </w:r>
      <w:r>
        <w:rPr>
          <w:rFonts w:hint="eastAsia"/>
        </w:rPr>
        <w:br/>
      </w:r>
      <w:r>
        <w:rPr>
          <w:rFonts w:hint="eastAsia"/>
        </w:rPr>
        <w:br/>
      </w:r>
      <w:r>
        <w:rPr>
          <w:rFonts w:hint="eastAsia"/>
        </w:rPr>
        <w:t>第六章 2018-2023年超级活性炭所属行业进出口数据分析</w:t>
      </w:r>
      <w:r>
        <w:rPr>
          <w:rFonts w:hint="eastAsia"/>
        </w:rPr>
        <w:br/>
      </w:r>
      <w:r>
        <w:rPr>
          <w:rFonts w:hint="eastAsia"/>
        </w:rPr>
        <w:t>　　第一节 2018-2023年其他活性碳所属行业进出口分析</w:t>
      </w:r>
      <w:r>
        <w:rPr>
          <w:rFonts w:hint="eastAsia"/>
        </w:rPr>
        <w:br/>
      </w:r>
      <w:r>
        <w:rPr>
          <w:rFonts w:hint="eastAsia"/>
        </w:rPr>
        <w:t>　　　　一、2018-2023年其他活性碳所属行业进口分析</w:t>
      </w:r>
      <w:r>
        <w:rPr>
          <w:rFonts w:hint="eastAsia"/>
        </w:rPr>
        <w:br/>
      </w:r>
      <w:r>
        <w:rPr>
          <w:rFonts w:hint="eastAsia"/>
        </w:rPr>
        <w:t>　　　　　　（一）其他活性碳所属行业进口数量情况</w:t>
      </w:r>
      <w:r>
        <w:rPr>
          <w:rFonts w:hint="eastAsia"/>
        </w:rPr>
        <w:br/>
      </w:r>
      <w:r>
        <w:rPr>
          <w:rFonts w:hint="eastAsia"/>
        </w:rPr>
        <w:t>　　　　　　（二）其他活性碳所属行业进口金额分析</w:t>
      </w:r>
      <w:r>
        <w:rPr>
          <w:rFonts w:hint="eastAsia"/>
        </w:rPr>
        <w:br/>
      </w:r>
      <w:r>
        <w:rPr>
          <w:rFonts w:hint="eastAsia"/>
        </w:rPr>
        <w:t>　　　　　　（三）其他活性碳所属行业进口来源分析</w:t>
      </w:r>
      <w:r>
        <w:rPr>
          <w:rFonts w:hint="eastAsia"/>
        </w:rPr>
        <w:br/>
      </w:r>
      <w:r>
        <w:rPr>
          <w:rFonts w:hint="eastAsia"/>
        </w:rPr>
        <w:t>　　　　　　（四）其他活性碳所属行业进口价格分析</w:t>
      </w:r>
      <w:r>
        <w:rPr>
          <w:rFonts w:hint="eastAsia"/>
        </w:rPr>
        <w:br/>
      </w:r>
      <w:r>
        <w:rPr>
          <w:rFonts w:hint="eastAsia"/>
        </w:rPr>
        <w:t>　　　　二、2018-2023年其他活性碳所属行业出口分析</w:t>
      </w:r>
      <w:r>
        <w:rPr>
          <w:rFonts w:hint="eastAsia"/>
        </w:rPr>
        <w:br/>
      </w:r>
      <w:r>
        <w:rPr>
          <w:rFonts w:hint="eastAsia"/>
        </w:rPr>
        <w:t>　　　　　　（一）其他活性碳所属行业出口数量情况</w:t>
      </w:r>
      <w:r>
        <w:rPr>
          <w:rFonts w:hint="eastAsia"/>
        </w:rPr>
        <w:br/>
      </w:r>
      <w:r>
        <w:rPr>
          <w:rFonts w:hint="eastAsia"/>
        </w:rPr>
        <w:t>　　　　　　（二）其他活性碳所属行业出口金额分析</w:t>
      </w:r>
      <w:r>
        <w:rPr>
          <w:rFonts w:hint="eastAsia"/>
        </w:rPr>
        <w:br/>
      </w:r>
      <w:r>
        <w:rPr>
          <w:rFonts w:hint="eastAsia"/>
        </w:rPr>
        <w:t>　　　　　　（三）其他活性碳所属行业出口流向分析</w:t>
      </w:r>
      <w:r>
        <w:rPr>
          <w:rFonts w:hint="eastAsia"/>
        </w:rPr>
        <w:br/>
      </w:r>
      <w:r>
        <w:rPr>
          <w:rFonts w:hint="eastAsia"/>
        </w:rPr>
        <w:t>　　　　　　（四）其他活性碳所属行业出口价格分析</w:t>
      </w:r>
      <w:r>
        <w:rPr>
          <w:rFonts w:hint="eastAsia"/>
        </w:rPr>
        <w:br/>
      </w:r>
      <w:r>
        <w:rPr>
          <w:rFonts w:hint="eastAsia"/>
        </w:rPr>
        <w:t>　　第二节 2018-2023年中国木质活性碳所属行业进出口分析</w:t>
      </w:r>
      <w:r>
        <w:rPr>
          <w:rFonts w:hint="eastAsia"/>
        </w:rPr>
        <w:br/>
      </w:r>
      <w:r>
        <w:rPr>
          <w:rFonts w:hint="eastAsia"/>
        </w:rPr>
        <w:t>　　　　一、中国木质活性碳所属行业进口分析</w:t>
      </w:r>
      <w:r>
        <w:rPr>
          <w:rFonts w:hint="eastAsia"/>
        </w:rPr>
        <w:br/>
      </w:r>
      <w:r>
        <w:rPr>
          <w:rFonts w:hint="eastAsia"/>
        </w:rPr>
        <w:t>　　　　　　（一）中国木质活性碳所属行业进口数量情况</w:t>
      </w:r>
      <w:r>
        <w:rPr>
          <w:rFonts w:hint="eastAsia"/>
        </w:rPr>
        <w:br/>
      </w:r>
      <w:r>
        <w:rPr>
          <w:rFonts w:hint="eastAsia"/>
        </w:rPr>
        <w:t>　　　　　　（二）中国木质活性碳所属行业进口金额情况</w:t>
      </w:r>
      <w:r>
        <w:rPr>
          <w:rFonts w:hint="eastAsia"/>
        </w:rPr>
        <w:br/>
      </w:r>
      <w:r>
        <w:rPr>
          <w:rFonts w:hint="eastAsia"/>
        </w:rPr>
        <w:t>　　　　　　（三）中国木质活性碳所属行业进口来源分析</w:t>
      </w:r>
      <w:r>
        <w:rPr>
          <w:rFonts w:hint="eastAsia"/>
        </w:rPr>
        <w:br/>
      </w:r>
      <w:r>
        <w:rPr>
          <w:rFonts w:hint="eastAsia"/>
        </w:rPr>
        <w:t>　　　　　　（四）中国木质活性碳所属行业进口均价分析</w:t>
      </w:r>
      <w:r>
        <w:rPr>
          <w:rFonts w:hint="eastAsia"/>
        </w:rPr>
        <w:br/>
      </w:r>
      <w:r>
        <w:rPr>
          <w:rFonts w:hint="eastAsia"/>
        </w:rPr>
        <w:t>　　　　二、中国木质活性碳所属行业出口分析</w:t>
      </w:r>
      <w:r>
        <w:rPr>
          <w:rFonts w:hint="eastAsia"/>
        </w:rPr>
        <w:br/>
      </w:r>
      <w:r>
        <w:rPr>
          <w:rFonts w:hint="eastAsia"/>
        </w:rPr>
        <w:t>　　　　　　（一）中国木质活性碳所属行业出口数量情况</w:t>
      </w:r>
      <w:r>
        <w:rPr>
          <w:rFonts w:hint="eastAsia"/>
        </w:rPr>
        <w:br/>
      </w:r>
      <w:r>
        <w:rPr>
          <w:rFonts w:hint="eastAsia"/>
        </w:rPr>
        <w:t>　　　　　　（二）中国木质活性碳所属行业出口金额情况</w:t>
      </w:r>
      <w:r>
        <w:rPr>
          <w:rFonts w:hint="eastAsia"/>
        </w:rPr>
        <w:br/>
      </w:r>
      <w:r>
        <w:rPr>
          <w:rFonts w:hint="eastAsia"/>
        </w:rPr>
        <w:t>　　　　　　（三）中国木质活性碳所属行业出口流向分析</w:t>
      </w:r>
      <w:r>
        <w:rPr>
          <w:rFonts w:hint="eastAsia"/>
        </w:rPr>
        <w:br/>
      </w:r>
      <w:r>
        <w:rPr>
          <w:rFonts w:hint="eastAsia"/>
        </w:rPr>
        <w:t>　　　　　　（四）中国木质活性碳所属行业出口均价分析</w:t>
      </w:r>
      <w:r>
        <w:rPr>
          <w:rFonts w:hint="eastAsia"/>
        </w:rPr>
        <w:br/>
      </w:r>
      <w:r>
        <w:rPr>
          <w:rFonts w:hint="eastAsia"/>
        </w:rPr>
        <w:t>　　第三节 2018-2023年中国其他木炭所属行业进出口分析</w:t>
      </w:r>
      <w:r>
        <w:rPr>
          <w:rFonts w:hint="eastAsia"/>
        </w:rPr>
        <w:br/>
      </w:r>
      <w:r>
        <w:rPr>
          <w:rFonts w:hint="eastAsia"/>
        </w:rPr>
        <w:t>　　　　一、中国其他木炭所属行业进口分析</w:t>
      </w:r>
      <w:r>
        <w:rPr>
          <w:rFonts w:hint="eastAsia"/>
        </w:rPr>
        <w:br/>
      </w:r>
      <w:r>
        <w:rPr>
          <w:rFonts w:hint="eastAsia"/>
        </w:rPr>
        <w:t>　　　　　　（一）中国其他木炭所属行业进口数量情况</w:t>
      </w:r>
      <w:r>
        <w:rPr>
          <w:rFonts w:hint="eastAsia"/>
        </w:rPr>
        <w:br/>
      </w:r>
      <w:r>
        <w:rPr>
          <w:rFonts w:hint="eastAsia"/>
        </w:rPr>
        <w:t>　　　　　　（二）中国其他木炭所属行业进口金额情况</w:t>
      </w:r>
      <w:r>
        <w:rPr>
          <w:rFonts w:hint="eastAsia"/>
        </w:rPr>
        <w:br/>
      </w:r>
      <w:r>
        <w:rPr>
          <w:rFonts w:hint="eastAsia"/>
        </w:rPr>
        <w:t>　　　　　　（三）中国其他木炭所属行业进口来源分析</w:t>
      </w:r>
      <w:r>
        <w:rPr>
          <w:rFonts w:hint="eastAsia"/>
        </w:rPr>
        <w:br/>
      </w:r>
      <w:r>
        <w:rPr>
          <w:rFonts w:hint="eastAsia"/>
        </w:rPr>
        <w:t>　　　　　　（四）中国其他木炭所属行业进口均价分析</w:t>
      </w:r>
      <w:r>
        <w:rPr>
          <w:rFonts w:hint="eastAsia"/>
        </w:rPr>
        <w:br/>
      </w:r>
      <w:r>
        <w:rPr>
          <w:rFonts w:hint="eastAsia"/>
        </w:rPr>
        <w:t>　　　　二、中国其他木炭所属行业出口分析</w:t>
      </w:r>
      <w:r>
        <w:rPr>
          <w:rFonts w:hint="eastAsia"/>
        </w:rPr>
        <w:br/>
      </w:r>
      <w:r>
        <w:rPr>
          <w:rFonts w:hint="eastAsia"/>
        </w:rPr>
        <w:t>　　　　　　（一）中国其他木炭所属行业出口数量情况</w:t>
      </w:r>
      <w:r>
        <w:rPr>
          <w:rFonts w:hint="eastAsia"/>
        </w:rPr>
        <w:br/>
      </w:r>
      <w:r>
        <w:rPr>
          <w:rFonts w:hint="eastAsia"/>
        </w:rPr>
        <w:t>　　　　　　（二）中国其他木炭所属行业出口金额情况</w:t>
      </w:r>
      <w:r>
        <w:rPr>
          <w:rFonts w:hint="eastAsia"/>
        </w:rPr>
        <w:br/>
      </w:r>
      <w:r>
        <w:rPr>
          <w:rFonts w:hint="eastAsia"/>
        </w:rPr>
        <w:t>　　　　　　（三）中国其他木炭所属行业出口流向分析</w:t>
      </w:r>
      <w:r>
        <w:rPr>
          <w:rFonts w:hint="eastAsia"/>
        </w:rPr>
        <w:br/>
      </w:r>
      <w:r>
        <w:rPr>
          <w:rFonts w:hint="eastAsia"/>
        </w:rPr>
        <w:t>　　　　　　（四）中国其他木炭所属行业出口均价分析</w:t>
      </w:r>
      <w:r>
        <w:rPr>
          <w:rFonts w:hint="eastAsia"/>
        </w:rPr>
        <w:br/>
      </w:r>
      <w:r>
        <w:rPr>
          <w:rFonts w:hint="eastAsia"/>
        </w:rPr>
        <w:br/>
      </w:r>
      <w:r>
        <w:rPr>
          <w:rFonts w:hint="eastAsia"/>
        </w:rPr>
        <w:t>第七章 超级活性炭主要生产厂商竞争力分析</w:t>
      </w:r>
      <w:r>
        <w:rPr>
          <w:rFonts w:hint="eastAsia"/>
        </w:rPr>
        <w:br/>
      </w:r>
      <w:r>
        <w:rPr>
          <w:rFonts w:hint="eastAsia"/>
        </w:rPr>
        <w:t>　　第一节 可乐丽</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三、企业财务状况</w:t>
      </w:r>
      <w:r>
        <w:rPr>
          <w:rFonts w:hint="eastAsia"/>
        </w:rPr>
        <w:br/>
      </w:r>
      <w:r>
        <w:rPr>
          <w:rFonts w:hint="eastAsia"/>
        </w:rPr>
        <w:t>　　第二节 Haycarb</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三、企业财务状况</w:t>
      </w:r>
      <w:r>
        <w:rPr>
          <w:rFonts w:hint="eastAsia"/>
        </w:rPr>
        <w:br/>
      </w:r>
      <w:r>
        <w:rPr>
          <w:rFonts w:hint="eastAsia"/>
        </w:rPr>
        <w:t>　　第三节 雅科比碳业</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三、企业在华投资</w:t>
      </w:r>
      <w:r>
        <w:rPr>
          <w:rFonts w:hint="eastAsia"/>
        </w:rPr>
        <w:br/>
      </w:r>
      <w:r>
        <w:rPr>
          <w:rFonts w:hint="eastAsia"/>
        </w:rPr>
        <w:t>　　　　四、企业发展态势</w:t>
      </w:r>
      <w:r>
        <w:rPr>
          <w:rFonts w:hint="eastAsia"/>
        </w:rPr>
        <w:br/>
      </w:r>
      <w:r>
        <w:rPr>
          <w:rFonts w:hint="eastAsia"/>
        </w:rPr>
        <w:t>　　第四节 Power Carbon Technology</w:t>
      </w:r>
      <w:r>
        <w:rPr>
          <w:rFonts w:hint="eastAsia"/>
        </w:rPr>
        <w:br/>
      </w:r>
      <w:r>
        <w:rPr>
          <w:rFonts w:hint="eastAsia"/>
        </w:rPr>
        <w:t>　　　　一、企业基本情况</w:t>
      </w:r>
      <w:r>
        <w:rPr>
          <w:rFonts w:hint="eastAsia"/>
        </w:rPr>
        <w:br/>
      </w:r>
      <w:r>
        <w:rPr>
          <w:rFonts w:hint="eastAsia"/>
        </w:rPr>
        <w:t>　　　　二、企业主营业务</w:t>
      </w:r>
      <w:r>
        <w:rPr>
          <w:rFonts w:hint="eastAsia"/>
        </w:rPr>
        <w:br/>
      </w:r>
      <w:r>
        <w:rPr>
          <w:rFonts w:hint="eastAsia"/>
        </w:rPr>
        <w:t>　　　　三、企业产品优势</w:t>
      </w:r>
      <w:r>
        <w:rPr>
          <w:rFonts w:hint="eastAsia"/>
        </w:rPr>
        <w:br/>
      </w:r>
      <w:r>
        <w:rPr>
          <w:rFonts w:hint="eastAsia"/>
        </w:rPr>
        <w:t>　　第五节 朝阳森塬活性炭有限公司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三、企业科研能力分析</w:t>
      </w:r>
      <w:r>
        <w:rPr>
          <w:rFonts w:hint="eastAsia"/>
        </w:rPr>
        <w:br/>
      </w:r>
      <w:r>
        <w:rPr>
          <w:rFonts w:hint="eastAsia"/>
        </w:rPr>
        <w:t>　　　　四、企业竞争优势分析</w:t>
      </w:r>
      <w:r>
        <w:rPr>
          <w:rFonts w:hint="eastAsia"/>
        </w:rPr>
        <w:br/>
      </w:r>
      <w:r>
        <w:rPr>
          <w:rFonts w:hint="eastAsia"/>
        </w:rPr>
        <w:t>　　　　五、企业发展规划分析</w:t>
      </w:r>
      <w:r>
        <w:rPr>
          <w:rFonts w:hint="eastAsia"/>
        </w:rPr>
        <w:br/>
      </w:r>
      <w:r>
        <w:rPr>
          <w:rFonts w:hint="eastAsia"/>
        </w:rPr>
        <w:t>　　第六节 富来森集团有限公司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t>　　第七节 福建省鑫森炭业股份有限公司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江苏国正新材料科技有限公司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三、企业科研能力分析</w:t>
      </w:r>
      <w:r>
        <w:rPr>
          <w:rFonts w:hint="eastAsia"/>
        </w:rPr>
        <w:br/>
      </w:r>
      <w:r>
        <w:rPr>
          <w:rFonts w:hint="eastAsia"/>
        </w:rPr>
        <w:t>　　　　四、企业最新发展动态</w:t>
      </w:r>
      <w:r>
        <w:rPr>
          <w:rFonts w:hint="eastAsia"/>
        </w:rPr>
        <w:br/>
      </w:r>
      <w:r>
        <w:rPr>
          <w:rFonts w:hint="eastAsia"/>
        </w:rPr>
        <w:t>　　第九节 福州益环碳素有限公司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三、企业业务领域分析</w:t>
      </w:r>
      <w:r>
        <w:rPr>
          <w:rFonts w:hint="eastAsia"/>
        </w:rPr>
        <w:br/>
      </w:r>
      <w:r>
        <w:rPr>
          <w:rFonts w:hint="eastAsia"/>
        </w:rPr>
        <w:t>　　　　四、企业竞争优势分析</w:t>
      </w:r>
      <w:r>
        <w:rPr>
          <w:rFonts w:hint="eastAsia"/>
        </w:rPr>
        <w:br/>
      </w:r>
      <w:r>
        <w:rPr>
          <w:rFonts w:hint="eastAsia"/>
        </w:rPr>
        <w:t>　　第十节 上海合达炭素材料有限公司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第八章 2023-2029年中国超级活性炭行业发展趋势与前景分析</w:t>
      </w:r>
      <w:r>
        <w:rPr>
          <w:rFonts w:hint="eastAsia"/>
        </w:rPr>
        <w:br/>
      </w:r>
      <w:r>
        <w:rPr>
          <w:rFonts w:hint="eastAsia"/>
        </w:rPr>
        <w:t>　　第一节 2023-2029年中国超级活性炭行业投资环境分析</w:t>
      </w:r>
      <w:r>
        <w:rPr>
          <w:rFonts w:hint="eastAsia"/>
        </w:rPr>
        <w:br/>
      </w:r>
      <w:r>
        <w:rPr>
          <w:rFonts w:hint="eastAsia"/>
        </w:rPr>
        <w:t>　　第二节 2023-2029年中国超级活性炭行业投资前景分析</w:t>
      </w:r>
      <w:r>
        <w:rPr>
          <w:rFonts w:hint="eastAsia"/>
        </w:rPr>
        <w:br/>
      </w:r>
      <w:r>
        <w:rPr>
          <w:rFonts w:hint="eastAsia"/>
        </w:rPr>
        <w:t>　　　　一、超级活性炭行业发展前景</w:t>
      </w:r>
      <w:r>
        <w:rPr>
          <w:rFonts w:hint="eastAsia"/>
        </w:rPr>
        <w:br/>
      </w:r>
      <w:r>
        <w:rPr>
          <w:rFonts w:hint="eastAsia"/>
        </w:rPr>
        <w:t>　　　　二、超级活性炭发展趋势分析</w:t>
      </w:r>
      <w:r>
        <w:rPr>
          <w:rFonts w:hint="eastAsia"/>
        </w:rPr>
        <w:br/>
      </w:r>
      <w:r>
        <w:rPr>
          <w:rFonts w:hint="eastAsia"/>
        </w:rPr>
        <w:t>　　　　三、超级活性炭市场前景分析</w:t>
      </w:r>
      <w:r>
        <w:rPr>
          <w:rFonts w:hint="eastAsia"/>
        </w:rPr>
        <w:br/>
      </w:r>
      <w:r>
        <w:rPr>
          <w:rFonts w:hint="eastAsia"/>
        </w:rPr>
        <w:t>　　第三节 2023-2029年中国超级活性炭行业投资风险分析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2023-2029年超级活性炭行业投资策略及建议</w:t>
      </w:r>
      <w:r>
        <w:rPr>
          <w:rFonts w:hint="eastAsia"/>
        </w:rPr>
        <w:br/>
      </w:r>
      <w:r>
        <w:rPr>
          <w:rFonts w:hint="eastAsia"/>
        </w:rPr>
        <w:br/>
      </w:r>
      <w:r>
        <w:rPr>
          <w:rFonts w:hint="eastAsia"/>
        </w:rPr>
        <w:t>第九章 超级活性炭企业投融资战略规划分析</w:t>
      </w:r>
      <w:r>
        <w:rPr>
          <w:rFonts w:hint="eastAsia"/>
        </w:rPr>
        <w:br/>
      </w:r>
      <w:r>
        <w:rPr>
          <w:rFonts w:hint="eastAsia"/>
        </w:rPr>
        <w:t>　　第一节 超级活性炭企业发展战略规划背景意义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超级活性炭企业发展战略规划的制定原则</w:t>
      </w:r>
      <w:r>
        <w:rPr>
          <w:rFonts w:hint="eastAsia"/>
        </w:rPr>
        <w:br/>
      </w:r>
      <w:r>
        <w:rPr>
          <w:rFonts w:hint="eastAsia"/>
        </w:rPr>
        <w:t>　　第三节 超级活性炭企业战略规划制定依据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中-智-林-－超级活性炭企业战略规划策略分析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超级活性炭进出口税率统计</w:t>
      </w:r>
      <w:r>
        <w:rPr>
          <w:rFonts w:hint="eastAsia"/>
        </w:rPr>
        <w:br/>
      </w:r>
      <w:r>
        <w:rPr>
          <w:rFonts w:hint="eastAsia"/>
        </w:rPr>
        <w:t>　　图表 中国超级活性炭部分企业产能统计</w:t>
      </w:r>
      <w:r>
        <w:rPr>
          <w:rFonts w:hint="eastAsia"/>
        </w:rPr>
        <w:br/>
      </w:r>
      <w:r>
        <w:rPr>
          <w:rFonts w:hint="eastAsia"/>
        </w:rPr>
        <w:t>　　图表 2018-2023年中国超级活性炭产量变化趋势图</w:t>
      </w:r>
      <w:r>
        <w:rPr>
          <w:rFonts w:hint="eastAsia"/>
        </w:rPr>
        <w:br/>
      </w:r>
      <w:r>
        <w:rPr>
          <w:rFonts w:hint="eastAsia"/>
        </w:rPr>
        <w:t>　　图表 2023-2029年中国超级活性炭产量预测趋势图</w:t>
      </w:r>
      <w:r>
        <w:rPr>
          <w:rFonts w:hint="eastAsia"/>
        </w:rPr>
        <w:br/>
      </w:r>
      <w:r>
        <w:rPr>
          <w:rFonts w:hint="eastAsia"/>
        </w:rPr>
        <w:t>　　图表 2018-2023年中国超级活性炭需求量变化趋势图</w:t>
      </w:r>
      <w:r>
        <w:rPr>
          <w:rFonts w:hint="eastAsia"/>
        </w:rPr>
        <w:br/>
      </w:r>
      <w:r>
        <w:rPr>
          <w:rFonts w:hint="eastAsia"/>
        </w:rPr>
        <w:t>　　图表 2023-2029年中国超级活性炭需求量预测趋势图</w:t>
      </w:r>
      <w:r>
        <w:rPr>
          <w:rFonts w:hint="eastAsia"/>
        </w:rPr>
        <w:br/>
      </w:r>
      <w:r>
        <w:rPr>
          <w:rFonts w:hint="eastAsia"/>
        </w:rPr>
        <w:t>　　图表 部分超级活性炭市场价格统计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a979685fd4de4" w:history="1">
        <w:r>
          <w:rPr>
            <w:rStyle w:val="Hyperlink"/>
          </w:rPr>
          <w:t>2023-2029年中国超级活性炭行业发展全面调研与未来趋势分析报告</w:t>
        </w:r>
      </w:hyperlink>
      <w:r>
        <w:rPr>
          <w:color w:val="C00000"/>
        </w:rPr>
        <w:t>》，报告编号：</w:t>
      </w:r>
      <w:r>
        <w:rPr>
          <w:rFonts w:hint="eastAsia"/>
          <w:color w:val="C00000"/>
        </w:rPr>
        <w:t>2622862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a979685fd4de4" w:history="1">
        <w:r>
          <w:rPr>
            <w:rStyle w:val="Hyperlink"/>
          </w:rPr>
          <w:t>https://www.20087.com/2/86/ChaoJiHuoXingTanHangYeFaZhanQuSh.html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e13fd0541479d" w:history="1">
      <w:r>
        <w:rPr>
          <w:rStyle w:val="Hyperlink"/>
        </w:rPr>
        <w:t>2023-2029年中国超级活性炭行业发展全面调研与未来趋势分析报告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aoJiHuoXingTanHangYeFaZhanQuSh.html" TargetMode="External" Id="R5a3a979685fd4de4" /></Relationships>
</file>

<file path=word/_rels/header2.xml.rels>&#65279;<?xml version="1.0" encoding="utf-8"?><Relationships xmlns="http://schemas.openxmlformats.org/package/2006/relationships"><Relationship Type="http://schemas.openxmlformats.org/officeDocument/2006/relationships/hyperlink" Target="https://www.20087.com/2/86/ChaoJiHuoXingTanHangYeFaZhanQuSh.html" TargetMode="External" Id="R182e13fd0541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2023-06-25T05:14:00Z</dcterms:created>
  <dcterms:modified xsi:type="dcterms:W3CDTF">2023-06-25T06:14:00Z</dcterms:modified>
  <dc:subject>2023-2029年中国超级活性炭行业发展全面调研与未来趋势分析报告</dc:subject>
  <dc:title>2023-2029年中国超级活性炭行业发展全面调研与未来趋势分析报告</dc:title>
  <cp:keywords>2023-2029年中国超级活性炭行业发展全面调研与未来趋势分析报告</cp:keywords>
  <dc:description>2023-2029年中国超级活性炭行业发展全面调研与未来趋势分析报告</dc:description>
</cp:coreProperties>
</file>