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74c356bcf46fa" w:history="1">
              <w:r>
                <w:rPr>
                  <w:rStyle w:val="Hyperlink"/>
                </w:rPr>
                <w:t>2025-2031年中国铜箔市场现状深度调研及发展趋势预测报告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74c356bcf46fa" w:history="1">
              <w:r>
                <w:rPr>
                  <w:rStyle w:val="Hyperlink"/>
                </w:rPr>
                <w:t>2025-2031年中国铜箔市场现状深度调研及发展趋势预测报告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74c356bcf46fa" w:history="1">
                <w:r>
                  <w:rPr>
                    <w:rStyle w:val="Hyperlink"/>
                  </w:rPr>
                  <w:t>https://www.20087.com/3/36/TongBoFaZhanQuShiYuCe.html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电子产业的关键材料，广泛应用于印刷电路板（PCB）、锂离子电池等领域。近年来，随着新能源汽车和5G通信技术的快速发展，对高性能铜箔的需求激增。铜箔行业的发展受到铜价波动、技术革新和环保要求的影响。高质量、超薄化铜箔的生产成为行业竞争的核心。</w:t>
      </w:r>
      <w:r>
        <w:rPr>
          <w:rFonts w:hint="eastAsia"/>
        </w:rPr>
        <w:br/>
      </w:r>
      <w:r>
        <w:rPr>
          <w:rFonts w:hint="eastAsia"/>
        </w:rPr>
        <w:t>　　未来，铜箔行业将更加注重技术创新和环保生产。通过研发新型铜箔材料，如高延展性、高导热性铜箔，满足高端电子产品对性能的极致追求。同时，行业将加大在环保和可持续生产方面的投入，如采用清洁能源、优化生产工艺，减少废水和废气排放，以符合日益严格的环保标准。此外，随着铜箔应用领域的不断拓展，如柔性电子、可穿戴设备，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74c356bcf46fa" w:history="1">
        <w:r>
          <w:rPr>
            <w:rStyle w:val="Hyperlink"/>
          </w:rPr>
          <w:t>2025-2031年中国铜箔市场现状深度调研及发展趋势预测报告</w:t>
        </w:r>
      </w:hyperlink>
      <w:r>
        <w:rPr>
          <w:rFonts w:hint="eastAsia"/>
        </w:rPr>
        <w:t>》基于权威数据资源与长期监测数据，全面分析了铜箔行业现状、市场需求、市场规模及产业链结构。铜箔报告探讨了价格变动、细分市场特征以及市场前景，并对未来发展趋势进行了科学预测。同时，铜箔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中国铜箔行业发展概述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世界铜箔所属行业市场发展现状分析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全球铜箔行业发展历程回顾</w:t>
      </w:r>
      <w:r>
        <w:rPr>
          <w:rFonts w:hint="eastAsia"/>
        </w:rPr>
        <w:br/>
      </w:r>
      <w:r>
        <w:rPr>
          <w:rFonts w:hint="eastAsia"/>
        </w:rPr>
        <w:t>　　第二节 全球铜箔行业市场规模分析</w:t>
      </w:r>
      <w:r>
        <w:rPr>
          <w:rFonts w:hint="eastAsia"/>
        </w:rPr>
        <w:br/>
      </w:r>
      <w:r>
        <w:rPr>
          <w:rFonts w:hint="eastAsia"/>
        </w:rPr>
        <w:t>　　第三节 全球铜箔行业市场区域分布情况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2025-2031年世界铜箔发展走势预测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中国铜箔产业发展环境分析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中国铜箔行业政策环境分析</w:t>
      </w:r>
      <w:r>
        <w:rPr>
          <w:rFonts w:hint="eastAsia"/>
        </w:rPr>
        <w:br/>
      </w:r>
      <w:r>
        <w:rPr>
          <w:rFonts w:hint="eastAsia"/>
        </w:rPr>
        <w:t>　　第四节 中国铜箔产业社会环境发展分析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中国铜箔所属行业运行情况</w:t>
      </w:r>
      <w:r>
        <w:rPr>
          <w:rFonts w:hint="eastAsia"/>
        </w:rPr>
        <w:br/>
      </w:r>
      <w:r>
        <w:rPr>
          <w:rFonts w:hint="eastAsia"/>
        </w:rPr>
        <w:t>　　第一节 中国铜箔所属行业发展状况情况介绍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铜箔作为锂离子电池的负极关键基础材料，在锂离子电池中既是负极活性物质的载体，又是负极电子的收集体与传导体。在相同单位体积的锂离子电池中，铜箔的厚度越薄其承载负极活性物质的能力越好，电池的容量越大。其中，锂电铜箔由于具有良好的导电性、良好的机械加工性能，质地较软、制造技术较成熟、成本优势突出等特点，因而成为锂离子电池负极集流体的首选。</w:t>
      </w:r>
      <w:r>
        <w:rPr>
          <w:rFonts w:hint="eastAsia"/>
        </w:rPr>
        <w:br/>
      </w:r>
      <w:r>
        <w:rPr>
          <w:rFonts w:hint="eastAsia"/>
        </w:rPr>
        <w:t>　　　　2019-2024年国内铜箔产能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中国铜箔市场格局分析</w:t>
      </w:r>
      <w:r>
        <w:rPr>
          <w:rFonts w:hint="eastAsia"/>
        </w:rPr>
        <w:br/>
      </w:r>
      <w:r>
        <w:rPr>
          <w:rFonts w:hint="eastAsia"/>
        </w:rPr>
        <w:t>　　第一节 中国铜箔行业竞争现状分析</w:t>
      </w:r>
      <w:r>
        <w:rPr>
          <w:rFonts w:hint="eastAsia"/>
        </w:rPr>
        <w:br/>
      </w:r>
      <w:r>
        <w:rPr>
          <w:rFonts w:hint="eastAsia"/>
        </w:rPr>
        <w:t>　　第二节 中国铜箔行业集中度分析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铜箔行业重点生产企业分析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中科英华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鑫科材料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惠州合正电子科技有限公司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2025-2031年中国铜箔行业发展前景分析与预测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2025-2031年中国铜箔行业投资风险与营销分析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2025-2031年中国铜箔行业发展策略及投资建议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2025-2031年中国铜箔行业市场的重点客户战略实施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2025-2031年中国铜箔行业发展策略分析</w:t>
      </w:r>
      <w:r>
        <w:rPr>
          <w:rFonts w:hint="eastAsia"/>
        </w:rPr>
        <w:br/>
      </w:r>
      <w:r>
        <w:rPr>
          <w:rFonts w:hint="eastAsia"/>
        </w:rPr>
        <w:t>　　第三节 [中:智:林:]投资建议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一、2025-2031年中国铜箔行业投资区域分析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铜箔行业历程</w:t>
      </w:r>
      <w:r>
        <w:rPr>
          <w:rFonts w:hint="eastAsia"/>
        </w:rPr>
        <w:br/>
      </w:r>
      <w:r>
        <w:rPr>
          <w:rFonts w:hint="eastAsia"/>
        </w:rPr>
        <w:t>　　图表 铜箔行业生命周期</w:t>
      </w:r>
      <w:r>
        <w:rPr>
          <w:rFonts w:hint="eastAsia"/>
        </w:rPr>
        <w:br/>
      </w:r>
      <w:r>
        <w:rPr>
          <w:rFonts w:hint="eastAsia"/>
        </w:rPr>
        <w:t>　　图表 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2019-2024年中国铜箔行业产量及增长趋势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74c356bcf46fa" w:history="1">
        <w:r>
          <w:rPr>
            <w:rStyle w:val="Hyperlink"/>
          </w:rPr>
          <w:t>2025-2031年中国铜箔市场现状深度调研及发展趋势预测报告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74c356bcf46fa" w:history="1">
        <w:r>
          <w:rPr>
            <w:rStyle w:val="Hyperlink"/>
          </w:rPr>
          <w:t>https://www.20087.com/3/36/TongBoFaZhanQuShiYuCe.html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e3ee51f8453c" w:history="1">
      <w:r>
        <w:rPr>
          <w:rStyle w:val="Hyperlink"/>
        </w:rPr>
        <w:t>2025-2031年中国铜箔市场现状深度调研及发展趋势预测报告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ongBoFaZhanQuShiYuCe.html" TargetMode="External" Id="R6b774c356bcf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ongBoFaZhanQuShiYuCe.html" TargetMode="External" Id="R285ee3ee51f8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2024-12-03T02:54:00Z</dcterms:created>
  <dcterms:modified xsi:type="dcterms:W3CDTF">2024-12-03T03:54:00Z</dcterms:modified>
  <dc:subject>2025-2031年中国铜箔市场现状深度调研及发展趋势预测报告</dc:subject>
  <dc:title>2025-2031年中国铜箔市场现状深度调研及发展趋势预测报告</dc:title>
  <cp:keywords>2025-2031年中国铜箔市场现状深度调研及发展趋势预测报告</cp:keywords>
  <dc:description>2025-2031年中国铜箔市场现状深度调研及发展趋势预测报告</dc:description>
</cp:coreProperties>
</file>