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ac5ad5df74feb" w:history="1">
              <w:r>
                <w:rPr>
                  <w:rStyle w:val="Hyperlink"/>
                </w:rPr>
                <w:t>2023年中国核电行业研究及未来走势分析报告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ac5ad5df74feb" w:history="1">
              <w:r>
                <w:rPr>
                  <w:rStyle w:val="Hyperlink"/>
                </w:rPr>
                <w:t>2023年中国核电行业研究及未来走势分析报告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ac5ad5df74feb" w:history="1">
                <w:r>
                  <w:rPr>
                    <w:rStyle w:val="Hyperlink"/>
                  </w:rPr>
                  <w:t>https://www.20087.com/5/A6/HeDianShiChangQianJing.html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低碳能源，在全球范围内扮演着重要的角色。目前，第三代核电技术已成为主流，第四代核电技术的研发也在积极推进之中。此外，随着核事故后对安全性的高度关注，各国在核电站建设中采取了更为严格的安全标准和监管措施。</w:t>
      </w:r>
      <w:r>
        <w:rPr>
          <w:rFonts w:hint="eastAsia"/>
        </w:rPr>
        <w:br/>
      </w:r>
      <w:r>
        <w:rPr>
          <w:rFonts w:hint="eastAsia"/>
        </w:rPr>
        <w:t>　　未来，核电将更加注重安全性和可持续性。一方面，随着核安全技术的进步，核电站的设计将更加注重预防重大事故的发生，例如采用被动安全系统和多重冗余设计，提高核电站的安全性能。另一方面，随着对可持续发展的重视，核电作为一种低碳能源将得到更多支持，尤其是在减少温室气体排放方面。此外，随着小型模块化反应堆（SMR）技术的发展，未来可能会出现更多小型、灵活部署的核电站，以适应不同地区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ac5ad5df74feb" w:history="1">
        <w:r>
          <w:rPr>
            <w:rStyle w:val="Hyperlink"/>
          </w:rPr>
          <w:t>2023年中国核电行业研究及未来走势分析报告</w:t>
        </w:r>
      </w:hyperlink>
      <w:r>
        <w:rPr>
          <w:rFonts w:hint="eastAsia"/>
        </w:rPr>
        <w:t>》基于对核电行业供需变化的长期跟踪研究，采用科学分析方法，系统呈现核电行业现状与发展态势。报告涵盖核电市场规模、竞争格局、技术发展现状及未来方向等核心内容，分析核电重点企业经营状况。通过定量与定性相结合的研究方法，报告对核电行业发展前景做出科学预测，识别核电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2022-2023年中国核电行业发展环境分析</w:t>
      </w:r>
      <w:r>
        <w:rPr>
          <w:rFonts w:hint="eastAsia"/>
        </w:rPr>
        <w:br/>
      </w:r>
      <w:r>
        <w:rPr>
          <w:rFonts w:hint="eastAsia"/>
        </w:rPr>
        <w:t>　　第一节 核电市场特征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二、核电行业相关政策分析</w:t>
      </w:r>
      <w:r>
        <w:rPr>
          <w:rFonts w:hint="eastAsia"/>
        </w:rPr>
        <w:br/>
      </w:r>
      <w:r>
        <w:rPr>
          <w:rFonts w:hint="eastAsia"/>
        </w:rPr>
        <w:t>　　第四节 核电行业发展的波特五力模型分析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中国核电行业产业链（上、下游及关联产业）状况分析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2022-2023年中国核电行业规模分析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2022-2023年中国核电行业销售及利润分析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一、2018-2023年中国核电行业销售收入分析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二、2018-2023年中国核电行业产品销售税金情况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三、2018-2023年中国核电行业利润增长情况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2018-2023年中国核电行业销售成本情况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2018-2023年中国核电行业销售费用情况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2018-2023年中国核电行业管理费用情况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2022-2023年中国核电行业区域结构分析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2022-2023年东北地区核电行业市场现状分析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2022-2023年华北地区核电行业市场现状分析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2022-2023年华东地区核电行业市场现状分析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2022-2023年华南地区核电行业市场现状分析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2022-2023年华中地区核电行业市场现状分析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2022-2023年西北地区核电行业市场现状分析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2022-2023年西南地区核电行业市场现状分析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中国核电国内市场综述</w:t>
      </w:r>
      <w:r>
        <w:rPr>
          <w:rFonts w:hint="eastAsia"/>
        </w:rPr>
        <w:br/>
      </w:r>
      <w:r>
        <w:rPr>
          <w:rFonts w:hint="eastAsia"/>
        </w:rPr>
        <w:t>　　第一节 中国核电产品产量分析及预测</w:t>
      </w:r>
      <w:r>
        <w:rPr>
          <w:rFonts w:hint="eastAsia"/>
        </w:rPr>
        <w:br/>
      </w:r>
      <w:r>
        <w:rPr>
          <w:rFonts w:hint="eastAsia"/>
        </w:rPr>
        <w:t>　　　　一、核电产业总体产能规模</w:t>
      </w:r>
      <w:r>
        <w:rPr>
          <w:rFonts w:hint="eastAsia"/>
        </w:rPr>
        <w:br/>
      </w:r>
      <w:r>
        <w:rPr>
          <w:rFonts w:hint="eastAsia"/>
        </w:rPr>
        <w:t>　　　　二、核电生产区域分布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中国核电市场需求分析及预测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2023-2029年中国核电供需平衡预测（回归预测模型）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中国核电价格趋势分析</w:t>
      </w:r>
      <w:r>
        <w:rPr>
          <w:rFonts w:hint="eastAsia"/>
        </w:rPr>
        <w:br/>
      </w:r>
      <w:r>
        <w:rPr>
          <w:rFonts w:hint="eastAsia"/>
        </w:rPr>
        <w:t>　　　　一、中国核电2018-2023年价格趋势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二、中国核电当前市场价格及分析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三、影响核电价格因素分析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四、2023-2029年中国核电价格走势预测（回归预测模型）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2018-2023年中国核电行业进出口量分析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一、2018-2023年中国核电行业进口分析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二、2018-2023年中国核电行业出口分析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2023-2029年中国核电行业进出口市场预测分析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一、2023-2029年中国核电行业进口预测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二、2023-2029年中国核电行业出口预测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全国核电行业财务状况分析</w:t>
      </w:r>
      <w:r>
        <w:rPr>
          <w:rFonts w:hint="eastAsia"/>
        </w:rPr>
        <w:br/>
      </w:r>
      <w:r>
        <w:rPr>
          <w:rFonts w:hint="eastAsia"/>
        </w:rPr>
        <w:t>　　第一节 2023年核电行业规模分析</w:t>
      </w:r>
      <w:r>
        <w:rPr>
          <w:rFonts w:hint="eastAsia"/>
        </w:rPr>
        <w:br/>
      </w:r>
      <w:r>
        <w:rPr>
          <w:rFonts w:hint="eastAsia"/>
        </w:rPr>
        <w:t>　　　　一、2023年核电行业总资产对比分析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二、2023年核电行业企业单位数对比分析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三、2023年核电行业从业人员平均人数对比分析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2023年核电行业经济效益分析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一、2023年核电行业产值利税率对比分析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二、2023年核电行业资金利润率对比分析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三、2023年核电行业成本费用利润率对比分析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2023年核电行业效率分析</w:t>
      </w:r>
      <w:r>
        <w:rPr>
          <w:rFonts w:hint="eastAsia"/>
        </w:rPr>
        <w:br/>
      </w:r>
      <w:r>
        <w:rPr>
          <w:rFonts w:hint="eastAsia"/>
        </w:rPr>
        <w:t>　　　　一、2023年核电行业资产负债率对比分析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二、2023年核电行业流动资产周转次数对比分析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2023年核电行业结构分析</w:t>
      </w:r>
      <w:r>
        <w:rPr>
          <w:rFonts w:hint="eastAsia"/>
        </w:rPr>
        <w:br/>
      </w:r>
      <w:r>
        <w:rPr>
          <w:rFonts w:hint="eastAsia"/>
        </w:rPr>
        <w:t>　　　　一、2023年核电行业地区结构分析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二、2023年核电行业所有制结构分析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三、2023年核电行业不同规模企业结构分析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2023年核电行业不同规模企业财务状况分析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一、2023年核电行业不同规模企业人均指标分析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二、2023年核电行业不同规模企业盈利能力分析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三、2023年核电行业不同规模企业营运能力分析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四、2023年核电行业不同规模企业偿债能力分析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国内外核电重点企业分析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2023-2029年我国核电行业产量预测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2023-2029年我国核电行业消费量预测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2023-2029年我国核电行业产值预测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2023-2029年我国核电行业销售收入预测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核电行业发展的PEST分析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核电行业投资价值分析</w:t>
      </w:r>
      <w:r>
        <w:rPr>
          <w:rFonts w:hint="eastAsia"/>
        </w:rPr>
        <w:br/>
      </w:r>
      <w:r>
        <w:rPr>
          <w:rFonts w:hint="eastAsia"/>
        </w:rPr>
        <w:t>　　　　一、核电行业发展前景分析</w:t>
      </w:r>
      <w:r>
        <w:rPr>
          <w:rFonts w:hint="eastAsia"/>
        </w:rPr>
        <w:br/>
      </w:r>
      <w:r>
        <w:rPr>
          <w:rFonts w:hint="eastAsia"/>
        </w:rPr>
        <w:t>　　　　二、核电行业盈利能力预测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核电行业投资风险分析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核电行业投资策略分析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业内专家对中国核电行业总结及企业重点客户管理建议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核电行业企业问题总结</w:t>
      </w:r>
      <w:r>
        <w:rPr>
          <w:rFonts w:hint="eastAsia"/>
        </w:rPr>
        <w:br/>
      </w:r>
      <w:r>
        <w:rPr>
          <w:rFonts w:hint="eastAsia"/>
        </w:rPr>
        <w:t>　　第二节 核电企业应对策略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[中^智^林^]核电市场的重点客户战略实施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ac5ad5df74feb" w:history="1">
        <w:r>
          <w:rPr>
            <w:rStyle w:val="Hyperlink"/>
          </w:rPr>
          <w:t>2023年中国核电行业研究及未来走势分析报告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ac5ad5df74feb" w:history="1">
        <w:r>
          <w:rPr>
            <w:rStyle w:val="Hyperlink"/>
          </w:rPr>
          <w:t>https://www.20087.com/5/A6/HeDianShiChangQianJing.html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a4c74dddd4568" w:history="1">
      <w:r>
        <w:rPr>
          <w:rStyle w:val="Hyperlink"/>
        </w:rPr>
        <w:t>2023年中国核电行业研究及未来走势分析报告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HeDianShiChangQianJing.html" TargetMode="External" Id="R935ac5ad5df7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HeDianShiChangQianJing.html" TargetMode="External" Id="Rc6ba4c74dddd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2023-02-15T23:27:00Z</dcterms:created>
  <dcterms:modified xsi:type="dcterms:W3CDTF">2023-02-16T00:27:00Z</dcterms:modified>
  <dc:subject>2023年中国核电行业研究及未来走势分析报告</dc:subject>
  <dc:title>2023年中国核电行业研究及未来走势分析报告</dc:title>
  <cp:keywords>2023年中国核电行业研究及未来走势分析报告</cp:keywords>
  <dc:description>2023年中国核电行业研究及未来走势分析报告</dc:description>
</cp:coreProperties>
</file>