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49bbe8e534775" w:history="1">
              <w:r>
                <w:rPr>
                  <w:rStyle w:val="Hyperlink"/>
                </w:rPr>
                <w:t>2025-2031年中国超级电容器产品市场现状分析与发展前景预测报告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49bbe8e534775" w:history="1">
              <w:r>
                <w:rPr>
                  <w:rStyle w:val="Hyperlink"/>
                </w:rPr>
                <w:t>2025-2031年中国超级电容器产品市场现状分析与发展前景预测报告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49bbe8e534775" w:history="1">
                <w:r>
                  <w:rPr>
                    <w:rStyle w:val="Hyperlink"/>
                  </w:rPr>
                  <w:t>https://www.20087.com/5/16/ChaoJiDianRongQiChanPinDeFaZhanQianJing.html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一种高效能的能量存储设备，以其快速充放电能力和长寿命而著称，在交通运输、电力系统、消费电子等多个领域有着广泛应用。相比传统电池，超级电容器具有更高的功率密度和更短的充电时间，特别适用于瞬时大电流需求的应用场景。目前，市场上主要存在双电层电容器(EDLC)和赝电容器两种类型，每种都有其特定的应用优势和技术特点。尽管超级电容器技术已经相对成熟，但在能量密度方面仍不及锂电池，限制了其在某些领域的应用范围。此外，高昂的成本也是阻碍其大规模推广的一个重要因素。</w:t>
      </w:r>
      <w:r>
        <w:rPr>
          <w:rFonts w:hint="eastAsia"/>
        </w:rPr>
        <w:br/>
      </w:r>
      <w:r>
        <w:rPr>
          <w:rFonts w:hint="eastAsia"/>
        </w:rPr>
        <w:t>　　未来，随着新材料科学和制造工艺的进步，超级电容器将在性能上实现重大突破。一方面，通过采用新型电极材料如石墨烯、金属有机框架(MOFs)等，可以提高超级电容器的能量密度，使其在更多应用场景中替代传统电池。例如，在电动汽车领域，高性能超级电容器的引入不仅可以缩短充电时间，还能延长电池寿命。另一方面，随着智能制造和物联网(IoT)的发展，超级电容器将变得更加智能化和互联化，集成传感器和通信模块后，能够实现自我诊断和远程监控，进一步提升系统的可靠性和安全性。此外，随着绿色能源概念的普及，超级电容器作为储能解决方案的重要组成部分，将在太阳能、风能等可再生能源发电系统中发挥更大作用，助力构建更加清洁高效的能源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49bbe8e534775" w:history="1">
        <w:r>
          <w:rPr>
            <w:rStyle w:val="Hyperlink"/>
          </w:rPr>
          <w:t>2025-2031年中国超级电容器产品市场现状分析与发展前景预测报告</w:t>
        </w:r>
      </w:hyperlink>
      <w:r>
        <w:rPr>
          <w:rFonts w:hint="eastAsia"/>
        </w:rPr>
        <w:t>》通过全面的行业调研，系统梳理了超级电容器产品产业链的各个环节，详细分析了超级电容器产品市场规模、需求变化及价格趋势。报告结合当前超级电容器产品行业现状，科学预测了市场前景与发展方向，并解读了重点企业的竞争格局、市场集中度及品牌表现。同时，报告对超级电容器产品细分市场进行了深入探讨，结合超级电容器产品技术现状与SWOT分析，揭示了超级电容器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超级电容器产品产业概述</w:t>
      </w:r>
      <w:r>
        <w:rPr>
          <w:rFonts w:hint="eastAsia"/>
        </w:rPr>
        <w:br/>
      </w:r>
      <w:r>
        <w:rPr>
          <w:rFonts w:hint="eastAsia"/>
        </w:rPr>
        <w:t>　　第一节 超级电容器产品定义与分类</w:t>
      </w:r>
      <w:r>
        <w:rPr>
          <w:rFonts w:hint="eastAsia"/>
        </w:rPr>
        <w:br/>
      </w:r>
      <w:r>
        <w:rPr>
          <w:rFonts w:hint="eastAsia"/>
        </w:rPr>
        <w:t>　　第二节 超级电容器产品产业链结构及关键环节剖析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超级电容器产品商业模式与盈利模式解析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超级电容器产品经济指标与行业评估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全球超级电容器产品市场发展综述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2019-2024年全球超级电容器产品市场规模及增长趋势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主要国家与地区超级电容器产品市场对比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2025-2031年全球超级电容器产品行业发展趋势与前景预测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国际超级电容器产品市场发展趋势及对我国启示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二、对我国超级电容器产品市场的借鉴意义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中国超级电容器产品行业市场规模分析与预测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超级电容器产品市场的总体规模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一、2019-2024年超级电容器产品市场规模变化及趋势分析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二、2025年超级电容器产品行业市场规模特点</w:t>
      </w:r>
      <w:r>
        <w:rPr>
          <w:rFonts w:hint="eastAsia"/>
        </w:rPr>
        <w:br/>
      </w:r>
      <w:r>
        <w:rPr>
          <w:rFonts w:hint="eastAsia"/>
        </w:rPr>
        <w:t>　　第二节 超级电容器产品市场规模的构成</w:t>
      </w:r>
      <w:r>
        <w:rPr>
          <w:rFonts w:hint="eastAsia"/>
        </w:rPr>
        <w:br/>
      </w:r>
      <w:r>
        <w:rPr>
          <w:rFonts w:hint="eastAsia"/>
        </w:rPr>
        <w:t>　　　　一、超级电容器产品客户群体特征与偏好分析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二、不同类型超级电容器产品市场规模分布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三、各地区超级电容器产品市场规模差异与特点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超级电容器产品市场规模的预测与展望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一、未来几年超级电容器产品市场规模增长预测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2024-2025年超级电容器产品行业技术发展现状及趋势分析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超级电容器产品行业技术发展现状分析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国内外超级电容器产品行业技术差距分析及差距形成的主要原因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超级电容器产品行业技术发展方向、趋势预测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提升超级电容器产品行业技术能力策略建议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2019-2024年中国超级电容器产品行业总体发展与财务状况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2019-2024年超级电容器产品行业规模情况</w:t>
      </w:r>
      <w:r>
        <w:rPr>
          <w:rFonts w:hint="eastAsia"/>
        </w:rPr>
        <w:br/>
      </w:r>
      <w:r>
        <w:rPr>
          <w:rFonts w:hint="eastAsia"/>
        </w:rPr>
        <w:t>　　　　一、超级电容器产品行业企业数量规模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二、超级电容器产品行业从业人员规模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三、超级电容器产品行业市场敏感性分析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2019-2024年超级电容器产品行业财务能力分析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一、超级电容器产品行业盈利能力</w:t>
      </w:r>
      <w:r>
        <w:rPr>
          <w:rFonts w:hint="eastAsia"/>
        </w:rPr>
        <w:br/>
      </w:r>
      <w:r>
        <w:rPr>
          <w:rFonts w:hint="eastAsia"/>
        </w:rPr>
        <w:t>　　　　二、超级电容器产品行业偿债能力</w:t>
      </w:r>
      <w:r>
        <w:rPr>
          <w:rFonts w:hint="eastAsia"/>
        </w:rPr>
        <w:br/>
      </w:r>
      <w:r>
        <w:rPr>
          <w:rFonts w:hint="eastAsia"/>
        </w:rPr>
        <w:t>　　　　三、超级电容器产品行业营运能力</w:t>
      </w:r>
      <w:r>
        <w:rPr>
          <w:rFonts w:hint="eastAsia"/>
        </w:rPr>
        <w:br/>
      </w:r>
      <w:r>
        <w:rPr>
          <w:rFonts w:hint="eastAsia"/>
        </w:rPr>
        <w:t>　　　　四、超级电容器产品行业发展能力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超级电容器产品细分市场（一）市场调研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超级电容器产品细分市场（二）市场调研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中国超级电容器产品行业区域市场调研分析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2019-2024年中国超级电容器产品行业重点区域调研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一、重点地区（一）超级电容器产品市场规模与特点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二、重点地区（二）超级电容器产品市场规模及特点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三、重点地区（三）超级电容器产品市场规模及特点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四、重点地区（四）超级电容器产品市场规模及特点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不同区域超级电容器产品市场的对比与启示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二、超级电容器产品市场拓展策略与建议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中国超级电容器产品行业的营销渠道与客户分析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超级电容器产品行业渠道分析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二、各类渠道对超级电容器产品行业的影响</w:t>
      </w:r>
      <w:r>
        <w:rPr>
          <w:rFonts w:hint="eastAsia"/>
        </w:rPr>
        <w:br/>
      </w:r>
      <w:r>
        <w:rPr>
          <w:rFonts w:hint="eastAsia"/>
        </w:rPr>
        <w:t>　　　　三、主要超级电容器产品企业渠道策略研究</w:t>
      </w:r>
      <w:r>
        <w:rPr>
          <w:rFonts w:hint="eastAsia"/>
        </w:rPr>
        <w:br/>
      </w:r>
      <w:r>
        <w:rPr>
          <w:rFonts w:hint="eastAsia"/>
        </w:rPr>
        <w:t>　　第二节 超级电容器产品行业客户分析与定位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中国超级电容器产品行业竞争格局及策略选择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超级电容器产品行业总体市场竞争状况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一、超级电容器产品行业竞争结构分析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二、超级电容器产品企业竞争格局与集中度评估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三、超级电容器产品行业SWOT分析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超级电容器产品行业重点企业调研分析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超级电容器产品企业发展策略分析</w:t>
      </w:r>
      <w:r>
        <w:rPr>
          <w:rFonts w:hint="eastAsia"/>
        </w:rPr>
        <w:br/>
      </w:r>
      <w:r>
        <w:rPr>
          <w:rFonts w:hint="eastAsia"/>
        </w:rPr>
        <w:t>　　第一节 超级电容器产品市场与销售策略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超级电容器产品品牌战略思考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中国超级电容器产品行业发展环境分析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二、超级电容器产品行业主管部门、监管体制及相关政策法规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3、超级电容器产品行业的主要法律、法规和政策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4、2025年超级电容器产品行业法律法规和政策对行业的影响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二、超级电容器产品消费者需求分析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一、超级电容器产品技术的应用与创新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二、超级电容器产品行业发展的技术趋势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2025-2031年超级电容器产品行业展趋势预测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2025-2031年超级电容器产品市场发展前景分析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一、超级电容器产品市场发展潜力</w:t>
      </w:r>
      <w:r>
        <w:rPr>
          <w:rFonts w:hint="eastAsia"/>
        </w:rPr>
        <w:br/>
      </w:r>
      <w:r>
        <w:rPr>
          <w:rFonts w:hint="eastAsia"/>
        </w:rPr>
        <w:t>　　　　二、超级电容器产品市场前景分析</w:t>
      </w:r>
      <w:r>
        <w:rPr>
          <w:rFonts w:hint="eastAsia"/>
        </w:rPr>
        <w:br/>
      </w:r>
      <w:r>
        <w:rPr>
          <w:rFonts w:hint="eastAsia"/>
        </w:rPr>
        <w:t>　　　　三、超级电容器产品细分行业发展前景分析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2025-2031年超级电容器产品发展趋势预测</w:t>
      </w:r>
      <w:r>
        <w:rPr>
          <w:rFonts w:hint="eastAsia"/>
        </w:rPr>
        <w:br/>
      </w:r>
      <w:r>
        <w:rPr>
          <w:rFonts w:hint="eastAsia"/>
        </w:rPr>
        <w:t>　　　　一、超级电容器产品发展趋势预测</w:t>
      </w:r>
      <w:r>
        <w:rPr>
          <w:rFonts w:hint="eastAsia"/>
        </w:rPr>
        <w:br/>
      </w:r>
      <w:r>
        <w:rPr>
          <w:rFonts w:hint="eastAsia"/>
        </w:rPr>
        <w:t>　　　　二、超级电容器产品市场规模预测</w:t>
      </w:r>
      <w:r>
        <w:rPr>
          <w:rFonts w:hint="eastAsia"/>
        </w:rPr>
        <w:br/>
      </w:r>
      <w:r>
        <w:rPr>
          <w:rFonts w:hint="eastAsia"/>
        </w:rPr>
        <w:t>　　　　三、超级电容器产品细分市场发展趋势预测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未来超级电容器产品行业挑战与机遇探讨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一、超级电容器产品行业挑战</w:t>
      </w:r>
      <w:r>
        <w:rPr>
          <w:rFonts w:hint="eastAsia"/>
        </w:rPr>
        <w:br/>
      </w:r>
      <w:r>
        <w:rPr>
          <w:rFonts w:hint="eastAsia"/>
        </w:rPr>
        <w:t>　　　　二、超级电容器产品行业机遇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超级电容器产品行业研究结论及建议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对超级电容器产品行业发展的建议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中.智.林.：对超级电容器产品企业和投资者的建议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超级电容器产品行业历程</w:t>
      </w:r>
      <w:r>
        <w:rPr>
          <w:rFonts w:hint="eastAsia"/>
        </w:rPr>
        <w:br/>
      </w:r>
      <w:r>
        <w:rPr>
          <w:rFonts w:hint="eastAsia"/>
        </w:rPr>
        <w:t>　　图表 超级电容器产品行业生命周期</w:t>
      </w:r>
      <w:r>
        <w:rPr>
          <w:rFonts w:hint="eastAsia"/>
        </w:rPr>
        <w:br/>
      </w:r>
      <w:r>
        <w:rPr>
          <w:rFonts w:hint="eastAsia"/>
        </w:rPr>
        <w:t>　　图表 超级电容器产品行业产业链分析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2019-2024年超级电容器产品行业市场容量统计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2019-2024年中国超级电容器产品行业市场规模及增长情况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2019-2024年中国超级电容器产品行业盈利情况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2019-2024年中国超级电容器产品行业利润总额分析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2019-2024年中国超级电容器产品行业企业平均规模情况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2019-2024年中国超级电容器产品行业竞争力分析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2019-2024年中国超级电容器产品行业运营能力分析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2019-2024年中国超级电容器产品行业偿债能力分析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2019-2024年中国超级电容器产品行业发展能力分析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2019-2024年中国超级电容器产品行业经营效益分析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**地区超级电容器产品市场规模及增长情况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**地区超级电容器产品市场规模及增长情况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超级电容器产品重点企业（一）经营情况分析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超级电容器产品重点企业（二）经营情况分析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2025-2031年中国超级电容器产品行业市场容量预测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2025-2031年中国超级电容器产品行业发展趋势预测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49bbe8e534775" w:history="1">
        <w:r>
          <w:rPr>
            <w:rStyle w:val="Hyperlink"/>
          </w:rPr>
          <w:t>2025-2031年中国超级电容器产品市场现状分析与发展前景预测报告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49bbe8e534775" w:history="1">
        <w:r>
          <w:rPr>
            <w:rStyle w:val="Hyperlink"/>
          </w:rPr>
          <w:t>https://www.20087.com/5/16/ChaoJiDianRongQiChanPinDeFaZhanQianJing.html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热点：超级电容器十大厂家、超级电容器产品策略、超级电容、超级电容器产品发展预测、什么是超级电容器、超级电容器产品介绍、超级电容器公司排名、超级电容器产品设计、超级电容器的分类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5233cc60b42b1" w:history="1">
      <w:r>
        <w:rPr>
          <w:rStyle w:val="Hyperlink"/>
        </w:rPr>
        <w:t>2025-2031年中国超级电容器产品市场现状分析与发展前景预测报告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aoJiDianRongQiChanPinDeFaZhanQianJing.html" TargetMode="External" Id="R69649bbe8e53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aoJiDianRongQiChanPinDeFaZhanQianJing.html" TargetMode="External" Id="R7275233cc60b42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2025-04-04T02:51:38Z</dcterms:created>
  <dcterms:modified xsi:type="dcterms:W3CDTF">2025-04-04T03:51:38Z</dcterms:modified>
  <dc:subject>2025-2031年中国超级电容器产品市场现状分析与发展前景预测报告</dc:subject>
  <dc:title>2025-2031年中国超级电容器产品市场现状分析与发展前景预测报告</dc:title>
  <cp:keywords>2025-2031年中国超级电容器产品市场现状分析与发展前景预测报告</cp:keywords>
  <dc:description>2025-2031年中国超级电容器产品市场现状分析与发展前景预测报告</dc:description>
</cp:coreProperties>
</file>