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a79c313a4a72" w:history="1">
              <w:r>
                <w:rPr>
                  <w:rStyle w:val="Hyperlink"/>
                </w:rPr>
                <w:t>2023-2029年中国钢铁工业节能减排行业现状调研与前景分析报告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a79c313a4a72" w:history="1">
              <w:r>
                <w:rPr>
                  <w:rStyle w:val="Hyperlink"/>
                </w:rPr>
                <w:t>2023-2029年中国钢铁工业节能减排行业现状调研与前景分析报告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ca79c313a4a72" w:history="1">
                <w:r>
                  <w:rPr>
                    <w:rStyle w:val="Hyperlink"/>
                  </w:rPr>
                  <w:t>https://www.20087.com/5/16/GangTieGongYeJieNengJianPaiQianJing.html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作为国民经济的基础产业之一，其节能减排工作对于实现可持续发展目标至关重要。近年来，我国钢铁企业在节能减排方面取得了显著成效，通过采用先进的冶炼技术和设备，提高了能源利用效率，减少了污染物排放。例如，干熄焦技术、余热发电、连铸连轧等先进技术的应用，显著降低了单位产品的能耗和排放。同时，随着国家对环保法规的不断完善，钢铁企业加大了环保设施的投资力度，促进了整个行业的绿色转型升级。</w:t>
      </w:r>
      <w:r>
        <w:rPr>
          <w:rFonts w:hint="eastAsia"/>
        </w:rPr>
        <w:br/>
      </w:r>
      <w:r>
        <w:rPr>
          <w:rFonts w:hint="eastAsia"/>
        </w:rPr>
        <w:t>　　未来，钢铁工业的节能减排工作将迎来更多的发展机遇：一是随着绿色低碳技术的发展，钢铁企业将进一步推广使用清洁能源和低碳技术，如氢冶金、生物质燃料等，以降低碳排放；二是结合智能制造技术，通过大数据分析、物联网等手段优化生产流程，提高能源利用效率；三是随着循环经济理念的深化，钢铁企业将更加注重资源的循环利用，如废钢回收利用、固体废弃物的综合利用等；四是考虑到可持续发展的要求，钢铁企业将加强与上下游产业链的合作，共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ca79c313a4a72" w:history="1">
        <w:r>
          <w:rPr>
            <w:rStyle w:val="Hyperlink"/>
          </w:rPr>
          <w:t>2023-2029年中国钢铁工业节能减排行业现状调研与前景分析报告</w:t>
        </w:r>
      </w:hyperlink>
      <w:r>
        <w:rPr>
          <w:rFonts w:hint="eastAsia"/>
        </w:rPr>
        <w:t>》系统分析了我国钢铁工业节能减排行业的市场规模、市场需求及价格动态，深入探讨了钢铁工业节能减排产业链结构与发展特点。报告对钢铁工业节能减排细分市场进行了详细剖析，基于科学数据预测了市场前景及未来发展趋势，同时聚焦钢铁工业节能减排重点企业，评估了品牌影响力、市场竞争力及行业集中度变化。通过专业分析与客观洞察，报告为投资者、产业链相关企业及政府决策部门提供了重要参考，是把握钢铁工业节能减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钢铁工业节能减排产业概述</w:t>
      </w:r>
      <w:r>
        <w:rPr>
          <w:rFonts w:hint="eastAsia"/>
        </w:rPr>
        <w:br/>
      </w:r>
      <w:r>
        <w:rPr>
          <w:rFonts w:hint="eastAsia"/>
        </w:rPr>
        <w:t>　　第一节 钢铁工业节能减排定义</w:t>
      </w:r>
      <w:r>
        <w:rPr>
          <w:rFonts w:hint="eastAsia"/>
        </w:rPr>
        <w:br/>
      </w:r>
      <w:r>
        <w:rPr>
          <w:rFonts w:hint="eastAsia"/>
        </w:rPr>
        <w:t>　　第二节 钢铁工业节能减排行业特点</w:t>
      </w:r>
      <w:r>
        <w:rPr>
          <w:rFonts w:hint="eastAsia"/>
        </w:rPr>
        <w:br/>
      </w:r>
      <w:r>
        <w:rPr>
          <w:rFonts w:hint="eastAsia"/>
        </w:rPr>
        <w:t>　　第三节 钢铁工业节能减排产业链分析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2022-2023年中国钢铁工业节能减排行业运行环境分析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中国钢铁工业节能减排运行经济环境分析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三、主要钢铁工业节能减排产业政策</w:t>
      </w:r>
      <w:r>
        <w:rPr>
          <w:rFonts w:hint="eastAsia"/>
        </w:rPr>
        <w:br/>
      </w:r>
      <w:r>
        <w:rPr>
          <w:rFonts w:hint="eastAsia"/>
        </w:rPr>
        <w:t>　　第三节 中国钢铁工业节能减排产业社会环境分析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2022-2023年国外钢铁工业节能减排行业发展态势分析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国外主要国家钢铁工业节能减排市场现状</w:t>
      </w:r>
      <w:r>
        <w:rPr>
          <w:rFonts w:hint="eastAsia"/>
        </w:rPr>
        <w:br/>
      </w:r>
      <w:r>
        <w:rPr>
          <w:rFonts w:hint="eastAsia"/>
        </w:rPr>
        <w:t>　　第三节 国外钢铁工业节能减排行业发展趋势预测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中国钢铁工业节能减排行业市场分析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2018-2023年中国钢铁工业节能减排行业规模情况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2018-2023年中国钢铁工业节能减排行业财务能力分析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2022-2023年中国钢铁工业节能减排行业热点动态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2023年中国钢铁工业节能减排行业面临的挑战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中国重点地区钢铁工业节能减排行业市场调研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重点地区（五）钢铁工业节能减排市场调研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国内钢铁工业节能减排行业价格走势预测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2023年钢铁工业节能减排行业集中度分析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2022-2023年钢铁工业节能减排行业竞争格局分析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三、我国钢铁工业节能减排市场竞争趋势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钢铁工业节能减排市场策略分析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二、钢铁工业节能减排渠道策略分析</w:t>
      </w:r>
      <w:r>
        <w:rPr>
          <w:rFonts w:hint="eastAsia"/>
        </w:rPr>
        <w:br/>
      </w:r>
      <w:r>
        <w:rPr>
          <w:rFonts w:hint="eastAsia"/>
        </w:rPr>
        <w:t>　　第二节 钢铁工业节能减排销售策略分析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提高钢铁工业节能减排企业竞争力的策略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一、提高中国钢铁工业节能减排企业核心竞争力的对策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二、钢铁工业节能减排企业提升竞争力的主要方向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三、影响钢铁工业节能减排企业核心竞争力的因素及提升途径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四、提高钢铁工业节能减排企业竞争力的策略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钢铁工业节能减排行业投资风险与控制策略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钢铁工业节能减排行业投资风险及控制策略分析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2023-2029年中国钢铁工业节能减排行业投资潜力及发展趋势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2023-2029年钢铁工业节能减排行业投资潜力分析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2023-2029年中国钢铁工业节能减排行业发展趋势分析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二、未来钢铁工业节能减排产业创新的发展趋势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三、“十四五”期间我国钢铁工业节能减排行业发展剖析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五、未来钢铁工业节能减排行业发展变局剖析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钢铁工业节能减排行业历程</w:t>
      </w:r>
      <w:r>
        <w:rPr>
          <w:rFonts w:hint="eastAsia"/>
        </w:rPr>
        <w:br/>
      </w:r>
      <w:r>
        <w:rPr>
          <w:rFonts w:hint="eastAsia"/>
        </w:rPr>
        <w:t>　　图表 钢铁工业节能减排行业生命周期</w:t>
      </w:r>
      <w:r>
        <w:rPr>
          <w:rFonts w:hint="eastAsia"/>
        </w:rPr>
        <w:br/>
      </w:r>
      <w:r>
        <w:rPr>
          <w:rFonts w:hint="eastAsia"/>
        </w:rPr>
        <w:t>　　图表 钢铁工业节能减排行业产业链分析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2018-2023年钢铁工业节能减排行业市场容量统计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2023-2029年中国钢铁工业节能减排行业市场容量预测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2023-2029年中国钢铁工业节能减排行业市场规模预测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2023-2029年中国钢铁工业节能减排市场前景分析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2023-2029年中国钢铁工业节能减排行业发展趋势预测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a79c313a4a72" w:history="1">
        <w:r>
          <w:rPr>
            <w:rStyle w:val="Hyperlink"/>
          </w:rPr>
          <w:t>2023-2029年中国钢铁工业节能减排行业现状调研与前景分析报告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ca79c313a4a72" w:history="1">
        <w:r>
          <w:rPr>
            <w:rStyle w:val="Hyperlink"/>
          </w:rPr>
          <w:t>https://www.20087.com/5/16/GangTieGongYeJieNengJianPaiQianJing.html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企业吨钢综合能耗、钢铁工业节能减排技术、钢铁行业的能耗占全国能耗、钢铁工业节能减排措施、钢铁冶金的环保与节能、钢铁行业节能减排、钢铁企业节能降耗建议、钢铁企业节能减排措施、钢铁行业节能减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f309b152447c1" w:history="1">
      <w:r>
        <w:rPr>
          <w:rStyle w:val="Hyperlink"/>
        </w:rPr>
        <w:t>2023-2029年中国钢铁工业节能减排行业现状调研与前景分析报告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ngTieGongYeJieNengJianPaiQianJing.html" TargetMode="External" Id="R893ca79c313a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ngTieGongYeJieNengJianPaiQianJing.html" TargetMode="External" Id="R695f309b152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2023-05-17T08:27:00Z</dcterms:created>
  <dcterms:modified xsi:type="dcterms:W3CDTF">2023-05-17T09:27:00Z</dcterms:modified>
  <dc:subject>2023-2029年中国钢铁工业节能减排行业现状调研与前景分析报告</dc:subject>
  <dc:title>2023-2029年中国钢铁工业节能减排行业现状调研与前景分析报告</dc:title>
  <cp:keywords>2023-2029年中国钢铁工业节能减排行业现状调研与前景分析报告</cp:keywords>
  <dc:description>2023-2029年中国钢铁工业节能减排行业现状调研与前景分析报告</dc:description>
</cp:coreProperties>
</file>