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17d908ef814a7f" w:history="1">
              <w:r>
                <w:rPr>
                  <w:rStyle w:val="Hyperlink"/>
                </w:rPr>
                <w:t>2026-2032年中国高纯单质发展现状分析与前景趋势报告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17d908ef814a7f" w:history="1">
              <w:r>
                <w:rPr>
                  <w:rStyle w:val="Hyperlink"/>
                </w:rPr>
                <w:t>2026-2032年中国高纯单质发展现状分析与前景趋势报告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17d908ef814a7f" w:history="1">
                <w:r>
                  <w:rPr>
                    <w:rStyle w:val="Hyperlink"/>
                  </w:rPr>
                  <w:t>https://www.20087.com/6/96/GaoChunDanZhiHangYeXianZhuangJiQianJing.html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单质指纯度达到5N至7N级（99.999%至99.99999%）的金属或非金属材料，涵盖高纯锡、超高纯铜、高纯铟、高纯铼、高纯碲等，是半导体、AI算力基建、钙钛矿光伏、量子计算等高端制造领域的关键基础材料。目前，高纯单质需求随AI大模型爆发、高速光模块升级及钙钛矿产业化而急剧攀升，但供给端面临显著瓶颈：一方面，铟、铼、碲等稀有金属无独立矿山，全部伴生于铅锌锡铜矿中，产量受主矿开发节奏制约，天然缺乏弹性；另一方面，从工业级精铟到6N-7N级高纯铟的提纯环节技术门槛极高，需独立工艺、装备与检测体系，国内能稳定批量供货的厂商屈指可数，供需错配导致高纯单质价格大幅上涨，部分品类订单已排至2028年。</w:t>
      </w:r>
      <w:r>
        <w:rPr>
          <w:rFonts w:hint="eastAsia"/>
        </w:rPr>
        <w:br/>
      </w:r>
      <w:r>
        <w:rPr>
          <w:rFonts w:hint="eastAsia"/>
        </w:rPr>
        <w:t>　　未来，高纯单质将成为重塑科技新周期的战略核心材料，价值持续释放。市场调研网认为，AI算力与钙钛矿双轮驱动下，高纯单质需求将保持指数级增长，尤其在高密度布线、光模块封装、钙钛矿电极等场景，纯度要求将进一步提升。国内高纯单质提纯技术有望加速突破，具备提纯、靶材制造及产业链整合能力的企业将迎来业绩爆发期。政策层面，高纯铼、高纯碲等已被列为重点新材料，国产化进程将提速，但短期内供需缺口仍将维持，高纯单质战略价值将持续凸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17d908ef814a7f" w:history="1">
        <w:r>
          <w:rPr>
            <w:rStyle w:val="Hyperlink"/>
          </w:rPr>
          <w:t>2026-2032年中国高纯单质发展现状分析与前景趋势报告</w:t>
        </w:r>
      </w:hyperlink>
      <w:r>
        <w:rPr>
          <w:rFonts w:hint="eastAsia"/>
        </w:rPr>
        <w:t>》，2025年高纯单质行业市场规模达 亿元，预计2032年市场规模将达 亿元，期间年均复合增长率（CAGR）达 %。报告从产业链视角出发，系统分析了高纯单质行业的市场现状与需求动态，详细解读了高纯单质市场规模、价格波动及上下游影响因素。报告深入剖析了高纯单质细分领域的发展特点，基于权威数据对市场前景及未来趋势进行了科学预测，同时揭示了高纯单质重点企业的竞争格局与市场集中度变化。报告客观翔实地指出了高纯单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高纯单质行业界定及应用</w:t>
      </w:r>
      <w:r>
        <w:rPr>
          <w:rFonts w:hint="eastAsia"/>
        </w:rPr>
        <w:br/>
      </w:r>
      <w:r>
        <w:rPr>
          <w:rFonts w:hint="eastAsia"/>
        </w:rPr>
        <w:t>　　第一节 高纯单质行业定义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高纯单质主要应用领域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2025-2026年高纯单质行业技术发展现状及趋势分析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高纯单质行业技术发展现状分析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国内外高纯单质行业技术差异与原因</w:t>
      </w:r>
      <w:r>
        <w:rPr>
          <w:rFonts w:hint="eastAsia"/>
        </w:rPr>
        <w:br/>
      </w:r>
      <w:r>
        <w:rPr>
          <w:rFonts w:hint="eastAsia"/>
        </w:rPr>
        <w:t>　　第三节 高纯单质行业技术发展方向、趋势预测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提升高纯单质行业技术能力策略建议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全球高纯单质行业发展状况分析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2020-2025年全球高纯单质行业运行概况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2020-2025年全球高纯单质行业市场规模分析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全球主要地区高纯单质行业运行情况分析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2026-2032年全球高纯单质行业发展趋势预测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中国高纯单质发展环境分析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高纯单质行业相关政策、标准</w:t>
      </w:r>
      <w:r>
        <w:rPr>
          <w:rFonts w:hint="eastAsia"/>
        </w:rPr>
        <w:br/>
      </w:r>
      <w:r>
        <w:rPr>
          <w:rFonts w:hint="eastAsia"/>
        </w:rPr>
        <w:t>　　第三节 高纯单质行业相关发展规划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中国高纯单质行业现状调研分析</w:t>
      </w:r>
      <w:r>
        <w:rPr>
          <w:rFonts w:hint="eastAsia"/>
        </w:rPr>
        <w:br/>
      </w:r>
      <w:r>
        <w:rPr>
          <w:rFonts w:hint="eastAsia"/>
        </w:rPr>
        <w:t>　　第一节 中国高纯单质行业发展现状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一、2025-2026年高纯单质行业品牌发展现状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二、2025-2026年高纯单质行业需求市场现状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三、2025-2026年高纯单质市场需求层次分析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四、2025-2026年中国高纯单质市场走向分析</w:t>
      </w:r>
      <w:r>
        <w:rPr>
          <w:rFonts w:hint="eastAsia"/>
        </w:rPr>
        <w:br/>
      </w:r>
      <w:r>
        <w:rPr>
          <w:rFonts w:hint="eastAsia"/>
        </w:rPr>
        <w:t>　　第二节 中国高纯单质行业存在的问题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一、2025-2026年高纯单质产品市场存在的主要问题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二、2025-2026年国内高纯单质产品市场的三大瓶颈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三、2025-2026年高纯单质产品市场遭遇的规模难题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对中国高纯单质市场的分析及思考</w:t>
      </w:r>
      <w:r>
        <w:rPr>
          <w:rFonts w:hint="eastAsia"/>
        </w:rPr>
        <w:br/>
      </w:r>
      <w:r>
        <w:rPr>
          <w:rFonts w:hint="eastAsia"/>
        </w:rPr>
        <w:t>　　　　一、高纯单质市场特点</w:t>
      </w:r>
      <w:r>
        <w:rPr>
          <w:rFonts w:hint="eastAsia"/>
        </w:rPr>
        <w:br/>
      </w:r>
      <w:r>
        <w:rPr>
          <w:rFonts w:hint="eastAsia"/>
        </w:rPr>
        <w:t>　　　　二、高纯单质市场分析</w:t>
      </w:r>
      <w:r>
        <w:rPr>
          <w:rFonts w:hint="eastAsia"/>
        </w:rPr>
        <w:br/>
      </w:r>
      <w:r>
        <w:rPr>
          <w:rFonts w:hint="eastAsia"/>
        </w:rPr>
        <w:t>　　　　三、高纯单质市场变化的方向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四、中国高纯单质行业发展的新思路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五、对中国高纯单质行业发展的思考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中国高纯单质行业市场供需现状调研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中国高纯单质市场现状分析</w:t>
      </w:r>
      <w:r>
        <w:rPr>
          <w:rFonts w:hint="eastAsia"/>
        </w:rPr>
        <w:br/>
      </w:r>
      <w:r>
        <w:rPr>
          <w:rFonts w:hint="eastAsia"/>
        </w:rPr>
        <w:t>　　第二节 中国高纯单质行业产量情况分析及预测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一、高纯单质总体产能规模</w:t>
      </w:r>
      <w:r>
        <w:rPr>
          <w:rFonts w:hint="eastAsia"/>
        </w:rPr>
        <w:br/>
      </w:r>
      <w:r>
        <w:rPr>
          <w:rFonts w:hint="eastAsia"/>
        </w:rPr>
        <w:t>　　　　二、高纯单质生产区域分布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三、2020-2025年中国高纯单质行业产量统计分析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四、2026-2032年中国高纯单质行业产量预测分析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中国高纯单质市场需求分析及预测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一、中国高纯单质市场需求特点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二、2020-2025年中国高纯单质市场需求量统计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三、2026-2032年中国高纯单质市场需求量预测</w:t>
      </w:r>
      <w:r>
        <w:rPr>
          <w:rFonts w:hint="eastAsia"/>
        </w:rPr>
        <w:br/>
      </w:r>
      <w:r>
        <w:rPr>
          <w:rFonts w:hint="eastAsia"/>
        </w:rPr>
        <w:t>　　第四节 中国高纯单质价格趋势分析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一、2020-2025年中国高纯单质市场价格趋势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二、2026-2032年中国高纯单质市场价格走势预测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中国高纯单质进出口分析</w:t>
      </w:r>
      <w:r>
        <w:rPr>
          <w:rFonts w:hint="eastAsia"/>
        </w:rPr>
        <w:br/>
      </w:r>
      <w:r>
        <w:rPr>
          <w:rFonts w:hint="eastAsia"/>
        </w:rPr>
        <w:t>　　第一节 高纯单质进口情况分析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高纯单质出口情况分析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影响高纯单质进出口因素分析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中国高纯单质行业主要指标监测分析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2020-2025年中国高纯单质行业规模情况分析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2020-2025年中国高纯单质行业财务能力分析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高纯单质行业细分产品调研</w:t>
      </w:r>
      <w:r>
        <w:rPr>
          <w:rFonts w:hint="eastAsia"/>
        </w:rPr>
        <w:br/>
      </w:r>
      <w:r>
        <w:rPr>
          <w:rFonts w:hint="eastAsia"/>
        </w:rPr>
        <w:t>　　第一节 高纯单质细分产品结构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高纯单质行业上下游发展情况分析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高纯单质行业上游产业发展分析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高纯单质行业下游产业发展分析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中国高纯单质行业重点地区发展分析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高纯单质行业重点区域市场结构调研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**地区高纯单质市场容量分析</w:t>
      </w:r>
      <w:r>
        <w:rPr>
          <w:rFonts w:hint="eastAsia"/>
        </w:rPr>
        <w:br/>
      </w:r>
      <w:r>
        <w:rPr>
          <w:rFonts w:hint="eastAsia"/>
        </w:rPr>
        <w:t>　　第三节 **地区高纯单质市场容量分析</w:t>
      </w:r>
      <w:r>
        <w:rPr>
          <w:rFonts w:hint="eastAsia"/>
        </w:rPr>
        <w:br/>
      </w:r>
      <w:r>
        <w:rPr>
          <w:rFonts w:hint="eastAsia"/>
        </w:rPr>
        <w:t>　　第四节 **地区高纯单质市场容量分析</w:t>
      </w:r>
      <w:r>
        <w:rPr>
          <w:rFonts w:hint="eastAsia"/>
        </w:rPr>
        <w:br/>
      </w:r>
      <w:r>
        <w:rPr>
          <w:rFonts w:hint="eastAsia"/>
        </w:rPr>
        <w:t>　　第五节 **地区高纯单质市场容量分析</w:t>
      </w:r>
      <w:r>
        <w:rPr>
          <w:rFonts w:hint="eastAsia"/>
        </w:rPr>
        <w:br/>
      </w:r>
      <w:r>
        <w:rPr>
          <w:rFonts w:hint="eastAsia"/>
        </w:rPr>
        <w:t>　　第六节 **地区高纯单质市场容量分析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高纯单质行业重点企业竞争力分析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三、企业高纯单质经营状况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三、企业高纯单质经营状况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三、企业高纯单质经营状况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三、企业高纯单质经营状况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三、企业高纯单质经营状况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三、企业高纯单质经营状况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高纯单质行业企业经营策略研究分析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高纯单质企业多样化经营策略分析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一、高纯单质企业多样化经营情况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二、现行高纯单质行业多样化经营的方向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大型高纯单质企业集团未来发展策略分析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对中小高纯单质企业生产经营的建议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高纯单质行业前景及投资风险预警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2026年高纯单质市场前景分析</w:t>
      </w:r>
      <w:r>
        <w:rPr>
          <w:rFonts w:hint="eastAsia"/>
        </w:rPr>
        <w:br/>
      </w:r>
      <w:r>
        <w:rPr>
          <w:rFonts w:hint="eastAsia"/>
        </w:rPr>
        <w:t>　　第二节 2026年高纯单质行业发展趋势预测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影响高纯单质行业发展的主要因素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一、2026影响高纯单质行业运行的有利因素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二、2026影响高纯单质行业运行的稳定因素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三、2026影响高纯单质行业运行的不利因素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四、2026中国高纯单质行业发展面临的挑战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五、2026中国高纯单质行业发展面临的机遇</w:t>
      </w:r>
      <w:r>
        <w:rPr>
          <w:rFonts w:hint="eastAsia"/>
        </w:rPr>
        <w:br/>
      </w:r>
      <w:r>
        <w:rPr>
          <w:rFonts w:hint="eastAsia"/>
        </w:rPr>
        <w:t>　　第四节 高纯单质行业投资风险预警</w:t>
      </w:r>
      <w:r>
        <w:rPr>
          <w:rFonts w:hint="eastAsia"/>
        </w:rPr>
        <w:br/>
      </w:r>
      <w:r>
        <w:rPr>
          <w:rFonts w:hint="eastAsia"/>
        </w:rPr>
        <w:t>　　　　一、高纯单质行业市场风险预测</w:t>
      </w:r>
      <w:r>
        <w:rPr>
          <w:rFonts w:hint="eastAsia"/>
        </w:rPr>
        <w:br/>
      </w:r>
      <w:r>
        <w:rPr>
          <w:rFonts w:hint="eastAsia"/>
        </w:rPr>
        <w:t>　　　　二、高纯单质行业政策风险预测</w:t>
      </w:r>
      <w:r>
        <w:rPr>
          <w:rFonts w:hint="eastAsia"/>
        </w:rPr>
        <w:br/>
      </w:r>
      <w:r>
        <w:rPr>
          <w:rFonts w:hint="eastAsia"/>
        </w:rPr>
        <w:t>　　　　三、高纯单质行业经营风险预测</w:t>
      </w:r>
      <w:r>
        <w:rPr>
          <w:rFonts w:hint="eastAsia"/>
        </w:rPr>
        <w:br/>
      </w:r>
      <w:r>
        <w:rPr>
          <w:rFonts w:hint="eastAsia"/>
        </w:rPr>
        <w:t>　　　　四、高纯单质行业技术风险预测</w:t>
      </w:r>
      <w:r>
        <w:rPr>
          <w:rFonts w:hint="eastAsia"/>
        </w:rPr>
        <w:br/>
      </w:r>
      <w:r>
        <w:rPr>
          <w:rFonts w:hint="eastAsia"/>
        </w:rPr>
        <w:t>　　　　五、高纯单质行业竞争风险预测</w:t>
      </w:r>
      <w:r>
        <w:rPr>
          <w:rFonts w:hint="eastAsia"/>
        </w:rPr>
        <w:br/>
      </w:r>
      <w:r>
        <w:rPr>
          <w:rFonts w:hint="eastAsia"/>
        </w:rPr>
        <w:t>　　　　六、高纯单质行业其他风险预测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高纯单质投资建议</w:t>
      </w:r>
      <w:r>
        <w:rPr>
          <w:rFonts w:hint="eastAsia"/>
        </w:rPr>
        <w:br/>
      </w:r>
      <w:r>
        <w:rPr>
          <w:rFonts w:hint="eastAsia"/>
        </w:rPr>
        <w:t>　　第一节 高纯单质行业投资环境分析</w:t>
      </w:r>
      <w:r>
        <w:rPr>
          <w:rFonts w:hint="eastAsia"/>
        </w:rPr>
        <w:br/>
      </w:r>
      <w:r>
        <w:rPr>
          <w:rFonts w:hint="eastAsia"/>
        </w:rPr>
        <w:t>　　第二节 高纯单质行业投资进入壁垒分析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2020-2025年中国高纯单质市场规模及增长情况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2020-2025年中国高纯单质行业产量及增长趋势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2026-2032年中国高纯单质行业产量预测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2020-2025年中国高纯单质行业市场需求及增长情况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2026-2032年中国高纯单质行业市场需求预测</w:t>
      </w:r>
      <w:r>
        <w:rPr>
          <w:rFonts w:hint="eastAsia"/>
        </w:rPr>
        <w:br/>
      </w:r>
      <w:r>
        <w:rPr>
          <w:rFonts w:hint="eastAsia"/>
        </w:rPr>
        <w:t>　　图表 **地区高纯单质市场规模及增长情况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**地区高纯单质行业市场需求情况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**地区高纯单质市场规模及增长情况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**地区高纯单质行业市场需求情况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2020-2025年中国高纯单质行业出口情况分析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高纯单质重点企业经营情况分析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2026年高纯单质行业壁垒</w:t>
      </w:r>
      <w:r>
        <w:rPr>
          <w:rFonts w:hint="eastAsia"/>
        </w:rPr>
        <w:br/>
      </w:r>
      <w:r>
        <w:rPr>
          <w:rFonts w:hint="eastAsia"/>
        </w:rPr>
        <w:t>　　图表 2026年高纯单质市场前景分析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2026-2032年中国高纯单质市场规模预测</w:t>
      </w:r>
      <w:r>
        <w:rPr>
          <w:rFonts w:hint="eastAsia"/>
        </w:rPr>
        <w:br/>
      </w:r>
      <w:r>
        <w:rPr>
          <w:rFonts w:hint="eastAsia"/>
        </w:rPr>
        <w:t>　　图表 2026年高纯单质发展趋势预测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17d908ef814a7f" w:history="1">
        <w:r>
          <w:rPr>
            <w:rStyle w:val="Hyperlink"/>
          </w:rPr>
          <w:t>2026-2032年中国高纯单质发展现状分析与前景趋势报告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17d908ef814a7f" w:history="1">
        <w:r>
          <w:rPr>
            <w:rStyle w:val="Hyperlink"/>
          </w:rPr>
          <w:t>https://www.20087.com/6/96/GaoChunDanZhiHangYeXianZhuangJiQianJing.html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热点：高纯单质金属钙多少钱一吨、高纯物质用什么表示、高纯度的单质硅、纯单质的、高纯试剂有哪些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fd73b52bb44dca" w:history="1">
      <w:r>
        <w:rPr>
          <w:rStyle w:val="Hyperlink"/>
        </w:rPr>
        <w:t>2026-2032年中国高纯单质发展现状分析与前景趋势报告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GaoChunDanZhiHangYeXianZhuangJiQianJing.html" TargetMode="External" Id="Rcc17d908ef814a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GaoChunDanZhiHangYeXianZhuangJiQianJing.html" TargetMode="External" Id="R3ffd73b52bb44d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2026-09-20T00:48:53Z</dcterms:created>
  <dcterms:modified xsi:type="dcterms:W3CDTF">2026-09-20T01:48:53Z</dcterms:modified>
  <dc:subject>2026-2032年中国高纯单质发展现状分析与前景趋势报告</dc:subject>
  <dc:title>2026-2032年中国高纯单质发展现状分析与前景趋势报告</dc:title>
  <cp:keywords>2026-2032年中国高纯单质发展现状分析与前景趋势报告</cp:keywords>
  <dc:description>2026-2032年中国高纯单质发展现状分析与前景趋势报告</dc:description>
</cp:coreProperties>
</file>