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82738c074bac" w:history="1">
              <w:r>
                <w:rPr>
                  <w:rStyle w:val="Hyperlink"/>
                </w:rPr>
                <w:t>中国固体矿行业现状与市场前景预测报告（2026-2032年）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82738c074bac" w:history="1">
              <w:r>
                <w:rPr>
                  <w:rStyle w:val="Hyperlink"/>
                </w:rPr>
                <w:t>中国固体矿行业现状与市场前景预测报告（2026-2032年）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82738c074bac" w:history="1">
                <w:r>
                  <w:rPr>
                    <w:rStyle w:val="Hyperlink"/>
                  </w:rPr>
                  <w:t>https://www.20087.com/7/26/GuTiKuangFaZhanQianJing.html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矿是赋存于地壳中、具有经济开采价值的固态矿产资源，包括金属矿产（如铁、铜、铝、金）、非金属矿产（如磷、硫、石墨、石英）及能源矿产中的固态形式（如煤炭、油页岩）。其开采方式主要分为露天开采与地下开采，依据矿体埋藏深度、规模、形态与围岩稳定性等因素选择适宜工艺。目前，固体矿产开发是现代工业体系的重要物质基础，支撑着能源、冶金、化工、建材、电子等多个产业的原材料供应。采矿作业涉及地质勘探、矿山设计、穿孔爆破、采装运输、选矿加工与尾矿处理等复杂流程，需综合运用工程力学、岩石力学、环境科学与自动化技术。行业面临资源品位下降、开采深度增加、生态环境影响与社区关系协调等挑战。绿色矿山理念逐步推广，强调资源节约、生态保护与闭坑复垦，推动清洁生产与循环经济实践。同时，数字化转型加速，智能化矿山系统开始应用于生产调度、安全监控与设备管理。</w:t>
      </w:r>
      <w:r>
        <w:rPr>
          <w:rFonts w:hint="eastAsia"/>
        </w:rPr>
        <w:br/>
      </w:r>
      <w:r>
        <w:rPr>
          <w:rFonts w:hint="eastAsia"/>
        </w:rPr>
        <w:t>　　未来，固体矿产开发将向深部化、智能化与可持续化深度融合。市场调研网指出，随着浅层资源枯竭，开采将向更深地层延伸，面临高地压、高地温、高岩溶等复杂地质条件，需发展深井提升、岩爆防控与热害治理技术。智能化矿山将成为主流，集成物联网、大数据与自动化装备，实现采掘设备远程操控、运输系统无人驾驶、选矿流程自适应优化与全矿可视化管理，提升效率与安全性。在可持续发展方面，资源综合利用水平将大大提高，推动共伴生元素的协同提取、低品位矿与尾矿的再选利用及矿山废弃物的建材化转化。水资源循环利用与生态修复技术将贯穿矿山全生命周期，减少对地表生态与地下水的影响。社区参与机制将完善，通过利益共享、就业支持与文化保护增强社会许可度。在能源转型背景下，关键矿产（如锂、钴、稀土）的战略地位凸显，推动勘探技术创新与供应链多元化。长远来看，固体矿产开发不仅是资源获取过程，更是工程技术、环境伦理与社会责任的综合实践，其演进将体现对资源安全、生态平衡与高质量发展的系统性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982738c074bac" w:history="1">
        <w:r>
          <w:rPr>
            <w:rStyle w:val="Hyperlink"/>
          </w:rPr>
          <w:t>中国固体矿行业现状与市场前景预测报告（2026-2032年）</w:t>
        </w:r>
      </w:hyperlink>
      <w:r>
        <w:rPr>
          <w:rFonts w:hint="eastAsia"/>
        </w:rPr>
        <w:t>》，2025年固体矿行业市场规模达 亿元，预计2032年市场规模将达 亿元，期间年均复合增长率（CAGR）达 %。报告基于统计局、相关协会及科研机构的详实数据，采用科学分析方法，系统研究了固体矿市场发展状况。报告从固体矿市场规模、竞争格局、技术路线等维度，分析了固体矿行业现状及主要企业经营情况，评估了固体矿不同细分领域的增长潜力与风险。结合政策环境与技术创新方向，客观预测了固体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固体矿产业概述</w:t>
      </w:r>
      <w:r>
        <w:rPr>
          <w:rFonts w:hint="eastAsia"/>
        </w:rPr>
        <w:br/>
      </w:r>
      <w:r>
        <w:rPr>
          <w:rFonts w:hint="eastAsia"/>
        </w:rPr>
        <w:t>　　第一节 固体矿定义</w:t>
      </w:r>
      <w:r>
        <w:rPr>
          <w:rFonts w:hint="eastAsia"/>
        </w:rPr>
        <w:br/>
      </w:r>
      <w:r>
        <w:rPr>
          <w:rFonts w:hint="eastAsia"/>
        </w:rPr>
        <w:t>　　第二节 固体矿行业特点</w:t>
      </w:r>
      <w:r>
        <w:rPr>
          <w:rFonts w:hint="eastAsia"/>
        </w:rPr>
        <w:br/>
      </w:r>
      <w:r>
        <w:rPr>
          <w:rFonts w:hint="eastAsia"/>
        </w:rPr>
        <w:t>　　第三节 固体矿产业链分析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中国固体矿行业运行环境分析</w:t>
      </w:r>
      <w:r>
        <w:rPr>
          <w:rFonts w:hint="eastAsia"/>
        </w:rPr>
        <w:br/>
      </w:r>
      <w:r>
        <w:rPr>
          <w:rFonts w:hint="eastAsia"/>
        </w:rPr>
        <w:t>　　第一节 固体矿运行经济环境分析</w:t>
      </w:r>
      <w:r>
        <w:rPr>
          <w:rFonts w:hint="eastAsia"/>
        </w:rPr>
        <w:br/>
      </w:r>
      <w:r>
        <w:rPr>
          <w:rFonts w:hint="eastAsia"/>
        </w:rPr>
        <w:t>　　第二节 固体矿产业政策环境分析</w:t>
      </w:r>
      <w:r>
        <w:rPr>
          <w:rFonts w:hint="eastAsia"/>
        </w:rPr>
        <w:br/>
      </w:r>
      <w:r>
        <w:rPr>
          <w:rFonts w:hint="eastAsia"/>
        </w:rPr>
        <w:t>　　　　一、固体矿行业监管体制</w:t>
      </w:r>
      <w:r>
        <w:rPr>
          <w:rFonts w:hint="eastAsia"/>
        </w:rPr>
        <w:br/>
      </w:r>
      <w:r>
        <w:rPr>
          <w:rFonts w:hint="eastAsia"/>
        </w:rPr>
        <w:t>　　　　二、固体矿行业主要法规</w:t>
      </w:r>
      <w:r>
        <w:rPr>
          <w:rFonts w:hint="eastAsia"/>
        </w:rPr>
        <w:br/>
      </w:r>
      <w:r>
        <w:rPr>
          <w:rFonts w:hint="eastAsia"/>
        </w:rPr>
        <w:t>　　　　三、主要固体矿产业政策</w:t>
      </w:r>
      <w:r>
        <w:rPr>
          <w:rFonts w:hint="eastAsia"/>
        </w:rPr>
        <w:br/>
      </w:r>
      <w:r>
        <w:rPr>
          <w:rFonts w:hint="eastAsia"/>
        </w:rPr>
        <w:t>　　第三节 固体矿产业社会环境分析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2025-2026年固体矿行业技术发展现状及趋势分析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全球固体矿市场发展现状分析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国外主要国家固体矿市场现状</w:t>
      </w:r>
      <w:r>
        <w:rPr>
          <w:rFonts w:hint="eastAsia"/>
        </w:rPr>
        <w:br/>
      </w:r>
      <w:r>
        <w:rPr>
          <w:rFonts w:hint="eastAsia"/>
        </w:rPr>
        <w:t>　　第三节 全球固体矿行业发展趋势预测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2020-2025年中国固体矿行业规模情况</w:t>
      </w:r>
      <w:r>
        <w:rPr>
          <w:rFonts w:hint="eastAsia"/>
        </w:rPr>
        <w:br/>
      </w:r>
      <w:r>
        <w:rPr>
          <w:rFonts w:hint="eastAsia"/>
        </w:rPr>
        <w:t>　　　　一、固体矿行业市场规模情况分析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二、固体矿行业单位规模情况</w:t>
      </w:r>
      <w:r>
        <w:rPr>
          <w:rFonts w:hint="eastAsia"/>
        </w:rPr>
        <w:br/>
      </w:r>
      <w:r>
        <w:rPr>
          <w:rFonts w:hint="eastAsia"/>
        </w:rPr>
        <w:t>　　　　三、固体矿行业人员规模情况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2020-2025年中国固体矿行业财务能力分析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一、固体矿行业盈利能力分析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二、固体矿行业偿债能力分析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三、固体矿行业营运能力分析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2025-2026年中国固体矿行业热点动态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2026年中国固体矿行业面临的挑战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中国重点地区固体矿行业市场调研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重点地区（一）固体矿市场调研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重点地区（二）固体矿市场调研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重点地区（三）固体矿市场调研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重点地区（四）固体矿市场调研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重点地区（五）固体矿市场调研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国内固体矿行业价格回顾</w:t>
      </w:r>
      <w:r>
        <w:rPr>
          <w:rFonts w:hint="eastAsia"/>
        </w:rPr>
        <w:br/>
      </w:r>
      <w:r>
        <w:rPr>
          <w:rFonts w:hint="eastAsia"/>
        </w:rPr>
        <w:t>　　第二节 国内固体矿行业价格走势预测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国内固体矿行业价格影响因素分析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中国固体矿行业客户调研</w:t>
      </w:r>
      <w:r>
        <w:rPr>
          <w:rFonts w:hint="eastAsia"/>
        </w:rPr>
        <w:br/>
      </w:r>
      <w:r>
        <w:rPr>
          <w:rFonts w:hint="eastAsia"/>
        </w:rPr>
        <w:t>　　　　一、固体矿行业客户偏好调查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二、客户对固体矿品牌的首要认知渠道</w:t>
      </w:r>
      <w:r>
        <w:rPr>
          <w:rFonts w:hint="eastAsia"/>
        </w:rPr>
        <w:br/>
      </w:r>
      <w:r>
        <w:rPr>
          <w:rFonts w:hint="eastAsia"/>
        </w:rPr>
        <w:t>　　　　三、固体矿品牌忠诚度调查</w:t>
      </w:r>
      <w:r>
        <w:rPr>
          <w:rFonts w:hint="eastAsia"/>
        </w:rPr>
        <w:br/>
      </w:r>
      <w:r>
        <w:rPr>
          <w:rFonts w:hint="eastAsia"/>
        </w:rPr>
        <w:t>　　　　四、固体矿行业客户消费理念调研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2025年固体矿行业集中度分析</w:t>
      </w:r>
      <w:r>
        <w:rPr>
          <w:rFonts w:hint="eastAsia"/>
        </w:rPr>
        <w:br/>
      </w:r>
      <w:r>
        <w:rPr>
          <w:rFonts w:hint="eastAsia"/>
        </w:rPr>
        <w:t>　　　　一、固体矿市场集中度分析</w:t>
      </w:r>
      <w:r>
        <w:rPr>
          <w:rFonts w:hint="eastAsia"/>
        </w:rPr>
        <w:br/>
      </w:r>
      <w:r>
        <w:rPr>
          <w:rFonts w:hint="eastAsia"/>
        </w:rPr>
        <w:t>　　　　二、固体矿企业集中度分析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2025-2026年固体矿行业竞争格局分析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一、固体矿行业竞争策略分析</w:t>
      </w:r>
      <w:r>
        <w:rPr>
          <w:rFonts w:hint="eastAsia"/>
        </w:rPr>
        <w:br/>
      </w:r>
      <w:r>
        <w:rPr>
          <w:rFonts w:hint="eastAsia"/>
        </w:rPr>
        <w:t>　　　　二、固体矿行业竞争格局展望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三、我国固体矿市场竞争趋势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固体矿企业发展策略分析</w:t>
      </w:r>
      <w:r>
        <w:rPr>
          <w:rFonts w:hint="eastAsia"/>
        </w:rPr>
        <w:br/>
      </w:r>
      <w:r>
        <w:rPr>
          <w:rFonts w:hint="eastAsia"/>
        </w:rPr>
        <w:t>　　第一节 固体矿市场策略分析</w:t>
      </w:r>
      <w:r>
        <w:rPr>
          <w:rFonts w:hint="eastAsia"/>
        </w:rPr>
        <w:br/>
      </w:r>
      <w:r>
        <w:rPr>
          <w:rFonts w:hint="eastAsia"/>
        </w:rPr>
        <w:t>　　　　一、固体矿价格策略分析</w:t>
      </w:r>
      <w:r>
        <w:rPr>
          <w:rFonts w:hint="eastAsia"/>
        </w:rPr>
        <w:br/>
      </w:r>
      <w:r>
        <w:rPr>
          <w:rFonts w:hint="eastAsia"/>
        </w:rPr>
        <w:t>　　　　二、固体矿渠道策略分析</w:t>
      </w:r>
      <w:r>
        <w:rPr>
          <w:rFonts w:hint="eastAsia"/>
        </w:rPr>
        <w:br/>
      </w:r>
      <w:r>
        <w:rPr>
          <w:rFonts w:hint="eastAsia"/>
        </w:rPr>
        <w:t>　　第二节 固体矿销售策略分析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固体矿行业SWOT模型分析</w:t>
      </w:r>
      <w:r>
        <w:rPr>
          <w:rFonts w:hint="eastAsia"/>
        </w:rPr>
        <w:br/>
      </w:r>
      <w:r>
        <w:rPr>
          <w:rFonts w:hint="eastAsia"/>
        </w:rPr>
        <w:t>　　　　一、固体矿行业优势分析</w:t>
      </w:r>
      <w:r>
        <w:rPr>
          <w:rFonts w:hint="eastAsia"/>
        </w:rPr>
        <w:br/>
      </w:r>
      <w:r>
        <w:rPr>
          <w:rFonts w:hint="eastAsia"/>
        </w:rPr>
        <w:t>　　　　二、固体矿行业劣势分析</w:t>
      </w:r>
      <w:r>
        <w:rPr>
          <w:rFonts w:hint="eastAsia"/>
        </w:rPr>
        <w:br/>
      </w:r>
      <w:r>
        <w:rPr>
          <w:rFonts w:hint="eastAsia"/>
        </w:rPr>
        <w:t>　　　　三、固体矿行业机会分析</w:t>
      </w:r>
      <w:r>
        <w:rPr>
          <w:rFonts w:hint="eastAsia"/>
        </w:rPr>
        <w:br/>
      </w:r>
      <w:r>
        <w:rPr>
          <w:rFonts w:hint="eastAsia"/>
        </w:rPr>
        <w:t>　　　　四、固体矿行业风险分析</w:t>
      </w:r>
      <w:r>
        <w:rPr>
          <w:rFonts w:hint="eastAsia"/>
        </w:rPr>
        <w:br/>
      </w:r>
      <w:r>
        <w:rPr>
          <w:rFonts w:hint="eastAsia"/>
        </w:rPr>
        <w:t>　　第二节 固体矿行业投资风险及控制策略分析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一、固体矿市场风险及控制策略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二、固体矿行业政策风险及控制策略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三、固体矿行业经营风险及控制策略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四、固体矿同业竞争风险及控制策略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五、固体矿行业其他风险及控制策略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2026-2032年中国固体矿行业投资潜力及发展趋势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2026-2032年固体矿行业投资潜力分析</w:t>
      </w:r>
      <w:r>
        <w:rPr>
          <w:rFonts w:hint="eastAsia"/>
        </w:rPr>
        <w:br/>
      </w:r>
      <w:r>
        <w:rPr>
          <w:rFonts w:hint="eastAsia"/>
        </w:rPr>
        <w:t>　　　　一、固体矿行业重点可投资领域</w:t>
      </w:r>
      <w:r>
        <w:rPr>
          <w:rFonts w:hint="eastAsia"/>
        </w:rPr>
        <w:br/>
      </w:r>
      <w:r>
        <w:rPr>
          <w:rFonts w:hint="eastAsia"/>
        </w:rPr>
        <w:t>　　　　二、固体矿行业目标市场需求潜力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三、固体矿行业投资潜力综合评判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2026-2032年中国固体矿行业发展趋势分析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一、2026年固体矿市场前景分析</w:t>
      </w:r>
      <w:r>
        <w:rPr>
          <w:rFonts w:hint="eastAsia"/>
        </w:rPr>
        <w:br/>
      </w:r>
      <w:r>
        <w:rPr>
          <w:rFonts w:hint="eastAsia"/>
        </w:rPr>
        <w:t>　　　　二、2026年固体矿发展趋势预测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三、2026-2032年我国固体矿行业发展剖析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五、未来固体矿行业发展变局剖析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固体矿行业历程</w:t>
      </w:r>
      <w:r>
        <w:rPr>
          <w:rFonts w:hint="eastAsia"/>
        </w:rPr>
        <w:br/>
      </w:r>
      <w:r>
        <w:rPr>
          <w:rFonts w:hint="eastAsia"/>
        </w:rPr>
        <w:t>　　图表 固体矿行业生命周期</w:t>
      </w:r>
      <w:r>
        <w:rPr>
          <w:rFonts w:hint="eastAsia"/>
        </w:rPr>
        <w:br/>
      </w:r>
      <w:r>
        <w:rPr>
          <w:rFonts w:hint="eastAsia"/>
        </w:rPr>
        <w:t>　　图表 固体矿行业产业链分析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2020-2025年固体矿行业市场容量统计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2020-2025年中国固体矿行业市场规模及增长情况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2020-2025年中国固体矿行业利润总额分析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2020-2025年中国固体矿行业企业平均规模情况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2020-2025年中国固体矿行业竞争力分析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2020-2025年中国固体矿行业经营效益分析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2026-2032年中国固体矿行业市场规模预测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2026-2032年中国固体矿市场前景分析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2026-2032年中国固体矿行业发展趋势预测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82738c074bac" w:history="1">
        <w:r>
          <w:rPr>
            <w:rStyle w:val="Hyperlink"/>
          </w:rPr>
          <w:t>中国固体矿行业现状与市场前景预测报告（2026-2032年）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82738c074bac" w:history="1">
        <w:r>
          <w:rPr>
            <w:rStyle w:val="Hyperlink"/>
          </w:rPr>
          <w:t>https://www.20087.com/7/26/GuTiKuangFaZhanQianJing.html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固体废弃物综合利用、固体矿产勘查工作规范GB/T33444、石墨矿用途、固体矿产资源储量报告规则、晶质石墨矿、固体矿产勘查原始地质编录规程、矿物资源、固体矿产勘查设计规范DZ/T04280-2023、矿山都有哪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02cb9371543c3" w:history="1">
      <w:r>
        <w:rPr>
          <w:rStyle w:val="Hyperlink"/>
        </w:rPr>
        <w:t>中国固体矿行业现状与市场前景预测报告（2026-2032年）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uTiKuangFaZhanQianJing.html" TargetMode="External" Id="R301982738c0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uTiKuangFaZhanQianJing.html" TargetMode="External" Id="R78802cb93715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2026-04-04T06:28:56Z</dcterms:created>
  <dcterms:modified xsi:type="dcterms:W3CDTF">2026-04-04T07:28:56Z</dcterms:modified>
  <dc:subject>中国固体矿行业现状与市场前景预测报告（2026-2032年）</dc:subject>
  <dc:title>中国固体矿行业现状与市场前景预测报告（2026-2032年）</dc:title>
  <cp:keywords>中国固体矿行业现状与市场前景预测报告（2026-2032年）</cp:keywords>
  <dc:description>中国固体矿行业现状与市场前景预测报告（2026-2032年）</dc:description>
</cp:coreProperties>
</file>