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0a8ed6a654dd0" w:history="1">
              <w:r>
                <w:rPr>
                  <w:rStyle w:val="Hyperlink"/>
                </w:rPr>
                <w:t>中国钒行业发展现状分析与市场前景预测报告（2025-2031年）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0a8ed6a654dd0" w:history="1">
              <w:r>
                <w:rPr>
                  <w:rStyle w:val="Hyperlink"/>
                </w:rPr>
                <w:t>中国钒行业发展现状分析与市场前景预测报告（2025-2031年）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0a8ed6a654dd0" w:history="1">
                <w:r>
                  <w:rPr>
                    <w:rStyle w:val="Hyperlink"/>
                  </w:rPr>
                  <w:t>https://www.20087.com/7/26/FanWeiLaiFaZhanQuShi.html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具有优异力学性能和耐腐蚀性的金属元素，主要用于钢铁合金、化学催化剂和电池储能等领域。目前，全球钒资源主要来源于钒钛磁铁矿和含钒原油，而钒的市场需求受到钢铁行业周期性和新能源技术发展的双重影响。近年来，随着电动汽车和大规模储能系统对钒电池的需求增加，钒市场呈现出新的增长点，推动了钒产业的产能扩张和技术升级。</w:t>
      </w:r>
      <w:r>
        <w:rPr>
          <w:rFonts w:hint="eastAsia"/>
        </w:rPr>
        <w:br/>
      </w:r>
      <w:r>
        <w:rPr>
          <w:rFonts w:hint="eastAsia"/>
        </w:rPr>
        <w:t>　　未来，钒产业将更加注重多元化应用和技术创新。一方面，通过开发钒在新材料和高科技领域的应用，如超导材料、光电子器件和生物医用材料，拓宽钒的市场空间，减少对传统钢铁行业的依赖。另一方面，钒产业将加大对钒电池和全钒液流电池的研发投入，提高电池的能量密度、循环寿命和成本效益，促进钒在储能领域的广泛应用。此外，随着资源回收和循环经济理念的普及，钒的回收利用技术将得到重视，减少资源消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0a8ed6a654dd0" w:history="1">
        <w:r>
          <w:rPr>
            <w:rStyle w:val="Hyperlink"/>
          </w:rPr>
          <w:t>中国钒行业发展现状分析与市场前景预测报告（2025-2031年）</w:t>
        </w:r>
      </w:hyperlink>
      <w:r>
        <w:rPr>
          <w:rFonts w:hint="eastAsia"/>
        </w:rPr>
        <w:t>》全面梳理了钒产业链，结合市场需求和市场规模等数据，深入剖析钒行业现状。报告详细探讨了钒市场竞争格局，重点关注重点企业及其品牌影响力，并分析了钒价格机制和细分市场特征。通过对钒技术现状及未来方向的评估，报告展望了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2020-2025年中国钒行业整体局势发展综述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中国钒行业发展形势情况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一、中国钒行业发展周期</w:t>
      </w:r>
      <w:r>
        <w:rPr>
          <w:rFonts w:hint="eastAsia"/>
        </w:rPr>
        <w:br/>
      </w:r>
      <w:r>
        <w:rPr>
          <w:rFonts w:hint="eastAsia"/>
        </w:rPr>
        <w:t>　　　　二、中国钒行业产业链分析</w:t>
      </w:r>
      <w:r>
        <w:rPr>
          <w:rFonts w:hint="eastAsia"/>
        </w:rPr>
        <w:br/>
      </w:r>
      <w:r>
        <w:rPr>
          <w:rFonts w:hint="eastAsia"/>
        </w:rPr>
        <w:t>　　　　三、中国钒行业发展SWOT分析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近几年中国钒行业运行状况研究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一、2020-2025年中国钒行业产量统计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二、2020-2025年中国钒行业需求量走势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三、2020-2025年中国钒行业进出口分析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四、2020-2025年中国钒行业整体供需状况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2020-2025年中国钒行业经济环境展望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中国钒行业社会环境分析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中国钒行业政策法规解读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中国钒行业国际贸易环境研究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2020-2025年中国钒所属行业数据情报跟踪监测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2025-2031年中国钒行业区域市场需求状况预测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四、2025-2031年钒行业趋势预测分析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2025-2031年东北地区钒市场规模研究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四、2025-2031年钒行业趋势预测分析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2025-2031年华东地区钒行业前景展望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一、2020-2025年钒行业发展回顾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四、2025-2031年钒行业趋势预测分析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2025-2031年华南地区钒行业现状分析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一、2020-2025年钒行业发展局势分析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四、2025-2031年钒行业趋势预测分析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2025-2031年华中地区钒行业发展潜力分析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一、2020-2025年钒行业发展情况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四、2025-2031年钒行业趋势预测分析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2025-2031年西南地区钒市场规模预测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一、2020-2025年钒行业发展形势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四、2025-2031年钒行业趋势预测分析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2025-2031年西北地区钒行业发展预测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一、2020-2025年钒行业发展现状分析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三、2025-2031年钒行业市场需求状况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四、2025-2031年钒行业趋势预测分析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三、上游供应链对钒行业发展的影响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在下游钢铁行业景气度向好背景下，供需偏紧驱动钒价连创新高。以来，行业利润总额呈现增长态势，钢铁行业利润总额达到3419亿元，与相比增长率高达177.8%；行业利润达到1876亿元，增长率为113%。</w:t>
      </w:r>
      <w:r>
        <w:rPr>
          <w:rFonts w:hint="eastAsia"/>
        </w:rPr>
        <w:br/>
      </w:r>
      <w:r>
        <w:rPr>
          <w:rFonts w:hint="eastAsia"/>
        </w:rPr>
        <w:t>　　2020-2025年中国钢铁行业利润总额及累计增长走势</w:t>
      </w:r>
      <w:r>
        <w:rPr>
          <w:rFonts w:hint="eastAsia"/>
        </w:rPr>
        <w:br/>
      </w:r>
      <w:r>
        <w:rPr>
          <w:rFonts w:hint="eastAsia"/>
        </w:rPr>
        <w:t>　　考虑到主要螺纹钢产品含钒量在0.025%-0.059%，按照接近14万元/吨的钒氮合金均价，添加钒合金会增加吨钢成本35-83元，因此通常地条钢这类非合规产能在生产过程中不会添加，导致产品成分不受控制，存在严重质量问题，扰乱了市场秩序。合规钢铁产能的替代，有效增加了钒合金的应用。假设取代产量为3500万吨，预计至少带来钒产品消费增量为0.875万吨。</w:t>
      </w:r>
      <w:r>
        <w:rPr>
          <w:rFonts w:hint="eastAsia"/>
        </w:rPr>
        <w:br/>
      </w:r>
      <w:r>
        <w:rPr>
          <w:rFonts w:hint="eastAsia"/>
        </w:rPr>
        <w:t>　　螺纹钢质检加强带来的钒需求增量预测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三、下游供应链对钒行业发展的影响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2020-2025年中国钒所属行业成本费用统计分析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2020-2025年钒所属行业产品销售成本分析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一、2020-2025年钒所属行业销售成本总额分析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2020-2025年钒所属行业销售费用分析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一、2020-2025年钒所属行业销售费用总额分析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2020-2025年钒所属行业管理费用分析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一、2020-2025年钒所属行业管理费用总额分析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2020-2025年钒所属行业财务费用分析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一、2020-2025年钒所属行业财务费用总额分析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2020-2025年中国钒行业营销策略和销售渠道考察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中国钒行业目前主要营销渠道分析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中国钒行业重点企业营销策略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中国钒行业产品营销策略建议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中国钒行业营销渠道变革专家研究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一、钒行业营销渠道新理念</w:t>
      </w:r>
      <w:r>
        <w:rPr>
          <w:rFonts w:hint="eastAsia"/>
        </w:rPr>
        <w:br/>
      </w:r>
      <w:r>
        <w:rPr>
          <w:rFonts w:hint="eastAsia"/>
        </w:rPr>
        <w:t>　　　　二、钒行业渠道管理新发展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中国钒行业营销渠道发展趋势点评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2020-2025年中国钒行业需求用户分析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2020-2025年钒行业用户认知程度分析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2020-2025年中国钒行业用户需求特点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2020-2025年中国钒行业用户关注因素分析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2020-2025年钒行业其它用户特征分析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2020-2025年中国钒行业整体竞争格局形势剖析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2020-2025年中国钒行业集中度分析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2020-2025年中国钒行业与替代品行业市场占有率分析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2025-2031年中国钒行业市场竞争趋势预测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2020-2025年中国钒企业竞争力指标分析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第四节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四、技术现状、趋势及革新能力分析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2025-2031年中国钒行业市场盈利预测与投资潜力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2025-2031年中国钒行业重点企业投资行为研究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2025-2031年中国钒行业市场规模预测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2025-2031年中国钒行业盈利水平分析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2025-2031年中国钒投资机会分析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2025-2031年中国钒总体机会专家评价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2025-2031年中国钒行业前景展望及对策分析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2025-2031年中国钒行业趋势预测展望</w:t>
      </w:r>
      <w:r>
        <w:rPr>
          <w:rFonts w:hint="eastAsia"/>
        </w:rPr>
        <w:br/>
      </w:r>
      <w:r>
        <w:rPr>
          <w:rFonts w:hint="eastAsia"/>
        </w:rPr>
        <w:t>　　　　一、钒行业市场趋势预测分析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二、钒行业市场蕴藏的商机探讨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三、钒行业“十四五”规划解读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2025-2031年中国钒产业未来发展预测及投资前景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中国钒行业发展预测与行业前景调研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中国钒产业投资前景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当前经济不景气环境下钒企业防范措施及策略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2025-2031年中国钒行业投资前景策略探讨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2025-2031年中国钒行业投资可行性分析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三、钒行业投资效益分析</w:t>
      </w:r>
      <w:r>
        <w:rPr>
          <w:rFonts w:hint="eastAsia"/>
        </w:rPr>
        <w:br/>
      </w:r>
      <w:r>
        <w:rPr>
          <w:rFonts w:hint="eastAsia"/>
        </w:rPr>
        <w:t>　　第二节 中国钒行业投资环境考察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中国钒行业投资前景控制策略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钒行业技术应用注意事项</w:t>
      </w:r>
      <w:r>
        <w:rPr>
          <w:rFonts w:hint="eastAsia"/>
        </w:rPr>
        <w:br/>
      </w:r>
      <w:r>
        <w:rPr>
          <w:rFonts w:hint="eastAsia"/>
        </w:rPr>
        <w:t>　　第五节 钒行业项目投资注意事项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钒行业生产开发注意事项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中.智.林　钒行业销售注意事项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0a8ed6a654dd0" w:history="1">
        <w:r>
          <w:rPr>
            <w:rStyle w:val="Hyperlink"/>
          </w:rPr>
          <w:t>中国钒行业发展现状分析与市场前景预测报告（2025-2031年）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0a8ed6a654dd0" w:history="1">
        <w:r>
          <w:rPr>
            <w:rStyle w:val="Hyperlink"/>
          </w:rPr>
          <w:t>https://www.20087.com/7/26/FanWeiLaiFaZhanQuShi.html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40d4ccb4e44c5" w:history="1">
      <w:r>
        <w:rPr>
          <w:rStyle w:val="Hyperlink"/>
        </w:rPr>
        <w:t>中国钒行业发展现状分析与市场前景预测报告（2025-2031年）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FanWeiLaiFaZhanQuShi.html" TargetMode="External" Id="Rd850a8ed6a65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FanWeiLaiFaZhanQuShi.html" TargetMode="External" Id="R85740d4ccb4e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2025-02-27T08:27:00Z</dcterms:created>
  <dcterms:modified xsi:type="dcterms:W3CDTF">2025-02-27T09:27:00Z</dcterms:modified>
  <dc:subject>中国钒行业发展现状分析与市场前景预测报告（2025-2031年）</dc:subject>
  <dc:title>中国钒行业发展现状分析与市场前景预测报告（2025-2031年）</dc:title>
  <cp:keywords>中国钒行业发展现状分析与市场前景预测报告（2025-2031年）</cp:keywords>
  <dc:description>中国钒行业发展现状分析与市场前景预测报告（2025-2031年）</dc:description>
</cp:coreProperties>
</file>