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9670aa97b4c29" w:history="1">
              <w:r>
                <w:rPr>
                  <w:rStyle w:val="Hyperlink"/>
                </w:rPr>
                <w:t>2025-2031年中国铜基新材料行业现状调研与行业前景分析报告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9670aa97b4c29" w:history="1">
              <w:r>
                <w:rPr>
                  <w:rStyle w:val="Hyperlink"/>
                </w:rPr>
                <w:t>2025-2031年中国铜基新材料行业现状调研与行业前景分析报告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9670aa97b4c29" w:history="1">
                <w:r>
                  <w:rPr>
                    <w:rStyle w:val="Hyperlink"/>
                  </w:rPr>
                  <w:t>https://www.20087.com/7/06/TongJiXinCaiLiaoHangYeQianJing.html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基新材料是兼具高导电性、导热性与可加工性的功能材料，在新能源、电子信息、轨道交通及高端制造领域广泛应用。该类材料涵盖高强高导铜合金、弥散强化铜、铜-石墨烯复合材料及纳米结构铜箔等，通过合金化、复合化或微观结构调控，突破传统纯铜在强度、耐热性或抗软化性能上的局限。在新能源汽车领域，铜基新材料用于电机绕组、电池连接件及快充接口；在5G通信中，则作为高频高速PCB基板的关键导体层。现阶段研发重点聚焦于提升材料综合性能的同时控制成本，并满足RoHS等环保指令对有害元素的限制要求。</w:t>
      </w:r>
      <w:r>
        <w:rPr>
          <w:rFonts w:hint="eastAsia"/>
        </w:rPr>
        <w:br/>
      </w:r>
      <w:r>
        <w:rPr>
          <w:rFonts w:hint="eastAsia"/>
        </w:rPr>
        <w:t>　　未来，铜基新材料将向高性能复合、绿色制备与前沿应用拓展方向演进。一方面，通过原位合成、粉末冶金或电沉积技术，铜与碳纳米管、MXene等二维材料的复合将大大提升强度与导电协同性能，适用于柔性电子与量子器件。另一方面，短流程、低能耗制备工艺（如增材制造、连续铸造）将降低碳足迹，响应双碳目标。在应用层面，铜基超导材料、抗菌铜合金及热管理复合材料将拓展至氢能装备、生物医疗与数据中心散热等新兴场景。此外，材料基因工程与AI辅助设计将加速新成分体系开发。长期来看，铜基新材料将从传统导体角色升级为支撑新一代信息技术、清洁能源与先进制造的关键战略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9670aa97b4c29" w:history="1">
        <w:r>
          <w:rPr>
            <w:rStyle w:val="Hyperlink"/>
          </w:rPr>
          <w:t>2025-2031年中国铜基新材料行业现状调研与行业前景分析报告</w:t>
        </w:r>
      </w:hyperlink>
      <w:r>
        <w:rPr>
          <w:rFonts w:hint="eastAsia"/>
        </w:rPr>
        <w:t>》依托对铜基新材料行业多年的深入监测与研究，综合分析了铜基新材料行业的产业链、市场规模与需求、价格动态。报告运用定量与定性的科学研究方法，准确揭示了铜基新材料行业现状，并对市场前景、发展趋势进行了科学预测。同时，报告聚焦铜基新材料重点企业，深入探讨了行业竞争格局、市场集中度及品牌影响力，还对铜基新材料细分市场进行了详尽剖析。铜基新材料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铜基新材料行业概述</w:t>
      </w:r>
      <w:r>
        <w:rPr>
          <w:rFonts w:hint="eastAsia"/>
        </w:rPr>
        <w:br/>
      </w:r>
      <w:r>
        <w:rPr>
          <w:rFonts w:hint="eastAsia"/>
        </w:rPr>
        <w:t>　　第一节 铜基新材料定义与分类</w:t>
      </w:r>
      <w:r>
        <w:rPr>
          <w:rFonts w:hint="eastAsia"/>
        </w:rPr>
        <w:br/>
      </w:r>
      <w:r>
        <w:rPr>
          <w:rFonts w:hint="eastAsia"/>
        </w:rPr>
        <w:t>　　第二节 铜基新材料应用领域</w:t>
      </w:r>
      <w:r>
        <w:rPr>
          <w:rFonts w:hint="eastAsia"/>
        </w:rPr>
        <w:br/>
      </w:r>
      <w:r>
        <w:rPr>
          <w:rFonts w:hint="eastAsia"/>
        </w:rPr>
        <w:t>　　第三节 铜基新材料行业经济指标分析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一、铜基新材料行业赢利性评估</w:t>
      </w:r>
      <w:r>
        <w:rPr>
          <w:rFonts w:hint="eastAsia"/>
        </w:rPr>
        <w:br/>
      </w:r>
      <w:r>
        <w:rPr>
          <w:rFonts w:hint="eastAsia"/>
        </w:rPr>
        <w:t>　　　　二、铜基新材料行业成长速度分析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三、铜基新材料附加值提升空间探讨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四、铜基新材料行业进入壁垒分析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五、铜基新材料行业风险性评估</w:t>
      </w:r>
      <w:r>
        <w:rPr>
          <w:rFonts w:hint="eastAsia"/>
        </w:rPr>
        <w:br/>
      </w:r>
      <w:r>
        <w:rPr>
          <w:rFonts w:hint="eastAsia"/>
        </w:rPr>
        <w:t>　　　　六、铜基新材料行业周期性分析</w:t>
      </w:r>
      <w:r>
        <w:rPr>
          <w:rFonts w:hint="eastAsia"/>
        </w:rPr>
        <w:br/>
      </w:r>
      <w:r>
        <w:rPr>
          <w:rFonts w:hint="eastAsia"/>
        </w:rPr>
        <w:t>　　　　七、铜基新材料行业竞争程度指标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八、铜基新材料行业成熟度综合分析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铜基新材料产业链及经营模式分析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三、铜基新材料销售模式与渠道策略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全球铜基新材料市场发展分析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2024-2025年全球铜基新材料行业发展分析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一、全球铜基新材料行业市场规模与趋势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二、全球铜基新材料行业发展特点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三、全球铜基新材料行业竞争格局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主要国家与地区铜基新材料市场分析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2025-2031年全球铜基新材料行业发展趋势与前景预测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一、铜基新材料行业发展趋势</w:t>
      </w:r>
      <w:r>
        <w:rPr>
          <w:rFonts w:hint="eastAsia"/>
        </w:rPr>
        <w:br/>
      </w:r>
      <w:r>
        <w:rPr>
          <w:rFonts w:hint="eastAsia"/>
        </w:rPr>
        <w:t>　　　　二、铜基新材料行业发展潜力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中国铜基新材料行业市场分析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2024-2025年铜基新材料产能与投资动态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一、国内铜基新材料产能现状与利用效率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二、铜基新材料产能扩张与投资动态分析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2025-2031年铜基新材料行业产量统计与趋势预测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一、2019-2024年铜基新材料行业产量与增长趋势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1、2019-2024年铜基新材料产量及增长趋势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2、2019-2024年铜基新材料细分产品产量及份额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二、铜基新材料产量影响因素分析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三、2025-2031年铜基新材料产量预测</w:t>
      </w:r>
      <w:r>
        <w:rPr>
          <w:rFonts w:hint="eastAsia"/>
        </w:rPr>
        <w:br/>
      </w:r>
      <w:r>
        <w:rPr>
          <w:rFonts w:hint="eastAsia"/>
        </w:rPr>
        <w:t>　　第三节 2025-2031年铜基新材料市场需求与销售分析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一、2024-2025年铜基新材料行业需求现状</w:t>
      </w:r>
      <w:r>
        <w:rPr>
          <w:rFonts w:hint="eastAsia"/>
        </w:rPr>
        <w:br/>
      </w:r>
      <w:r>
        <w:rPr>
          <w:rFonts w:hint="eastAsia"/>
        </w:rPr>
        <w:t>　　　　二、铜基新材料客户群体与需求特点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三、2019-2024年铜基新材料行业销售规模分析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四、2025-2031年铜基新材料市场增长潜力与规模预测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2024-2025年铜基新材料行业技术发展现状及趋势分析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铜基新材料行业技术发展现状分析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国内外铜基新材料行业技术差距分析及差距形成的主要原因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铜基新材料行业技术发展方向、趋势预测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提升铜基新材料行业技术能力策略建议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中国铜基新材料细分市场分析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一、2024-2025年铜基新材料主要细分产品市场现状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铜基新材料价格机制与竞争策略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一、2019-2024年铜基新材料市场价格走势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铜基新材料定价策略与方法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2025-2031年铜基新材料价格竞争态势与趋势预测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中国铜基新材料行业重点区域市场研究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2024-2025年重点区域铜基新材料市场发展概况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二、2019-2024年铜基新材料市场需求规模情况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三、2025-2031年铜基新材料行业发展潜力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二、2019-2024年铜基新材料市场需求规模情况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三、2025-2031年铜基新材料行业发展潜力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二、2019-2024年铜基新材料市场需求规模情况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三、2025-2031年铜基新材料行业发展潜力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二、2019-2024年铜基新材料市场需求规模情况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三、2025-2031年铜基新材料行业发展潜力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二、2019-2024年铜基新材料市场需求规模情况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三、2025-2031年铜基新材料行业发展潜力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2019-2024年中国铜基新材料行业进出口情况分析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铜基新材料行业进口规模与来源分析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一、2019-2024年铜基新材料进口规模分析</w:t>
      </w:r>
      <w:r>
        <w:rPr>
          <w:rFonts w:hint="eastAsia"/>
        </w:rPr>
        <w:br/>
      </w:r>
      <w:r>
        <w:rPr>
          <w:rFonts w:hint="eastAsia"/>
        </w:rPr>
        <w:t>　　　　二、铜基新材料主要进口来源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铜基新材料行业出口规模与目的地分析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一、2019-2024年铜基新材料出口规模分析</w:t>
      </w:r>
      <w:r>
        <w:rPr>
          <w:rFonts w:hint="eastAsia"/>
        </w:rPr>
        <w:br/>
      </w:r>
      <w:r>
        <w:rPr>
          <w:rFonts w:hint="eastAsia"/>
        </w:rPr>
        <w:t>　　　　二、铜基新材料主要出口目的地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2019-2024年中国铜基新材料总体规模与财务指标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中国铜基新材料行业总体规模分析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一、铜基新材料企业数量与结构</w:t>
      </w:r>
      <w:r>
        <w:rPr>
          <w:rFonts w:hint="eastAsia"/>
        </w:rPr>
        <w:br/>
      </w:r>
      <w:r>
        <w:rPr>
          <w:rFonts w:hint="eastAsia"/>
        </w:rPr>
        <w:t>　　　　二、铜基新材料从业人员规模</w:t>
      </w:r>
      <w:r>
        <w:rPr>
          <w:rFonts w:hint="eastAsia"/>
        </w:rPr>
        <w:br/>
      </w:r>
      <w:r>
        <w:rPr>
          <w:rFonts w:hint="eastAsia"/>
        </w:rPr>
        <w:t>　　　　三、铜基新材料行业资产状况</w:t>
      </w:r>
      <w:r>
        <w:rPr>
          <w:rFonts w:hint="eastAsia"/>
        </w:rPr>
        <w:br/>
      </w:r>
      <w:r>
        <w:rPr>
          <w:rFonts w:hint="eastAsia"/>
        </w:rPr>
        <w:t>　　第二节 中国铜基新材料行业财务指标总体分析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铜基新材料行业重点企业经营状况分析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铜基新材料重点企业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铜基新材料领先企业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铜基新材料标杆企业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铜基新材料代表企业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铜基新材料龙头企业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铜基新材料重点企业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中国铜基新材料行业竞争格局分析</w:t>
      </w:r>
      <w:r>
        <w:rPr>
          <w:rFonts w:hint="eastAsia"/>
        </w:rPr>
        <w:br/>
      </w:r>
      <w:r>
        <w:rPr>
          <w:rFonts w:hint="eastAsia"/>
        </w:rPr>
        <w:t>　　第一节 铜基新材料行业竞争格局总览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2024-2025年铜基新材料行业竞争力分析</w:t>
      </w:r>
      <w:r>
        <w:rPr>
          <w:rFonts w:hint="eastAsia"/>
        </w:rPr>
        <w:br/>
      </w:r>
      <w:r>
        <w:rPr>
          <w:rFonts w:hint="eastAsia"/>
        </w:rPr>
        <w:t>　　　　一、铜基新材料供应商议价能力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四、铜基新材料替代品威胁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2019-2024年铜基新材料行业企业并购活动分析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2024-2025年铜基新材料行业会展与招投标活动分析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一、铜基新材料行业会展活动及其市场影响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2025年中国铜基新材料企业发展策略分析</w:t>
      </w:r>
      <w:r>
        <w:rPr>
          <w:rFonts w:hint="eastAsia"/>
        </w:rPr>
        <w:br/>
      </w:r>
      <w:r>
        <w:rPr>
          <w:rFonts w:hint="eastAsia"/>
        </w:rPr>
        <w:t>　　第一节 铜基新材料市场策略分析</w:t>
      </w:r>
      <w:r>
        <w:rPr>
          <w:rFonts w:hint="eastAsia"/>
        </w:rPr>
        <w:br/>
      </w:r>
      <w:r>
        <w:rPr>
          <w:rFonts w:hint="eastAsia"/>
        </w:rPr>
        <w:t>　　　　一、铜基新材料市场定位与拓展策略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二、铜基新材料市场细分与目标客户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铜基新材料销售策略分析</w:t>
      </w:r>
      <w:r>
        <w:rPr>
          <w:rFonts w:hint="eastAsia"/>
        </w:rPr>
        <w:br/>
      </w:r>
      <w:r>
        <w:rPr>
          <w:rFonts w:hint="eastAsia"/>
        </w:rPr>
        <w:t>　　　　一、铜基新材料销售渠道与网络建设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提高铜基新材料企业竞争力建议</w:t>
      </w:r>
      <w:r>
        <w:rPr>
          <w:rFonts w:hint="eastAsia"/>
        </w:rPr>
        <w:br/>
      </w:r>
      <w:r>
        <w:rPr>
          <w:rFonts w:hint="eastAsia"/>
        </w:rPr>
        <w:t>　　　　一、铜基新材料技术创新与管理优化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铜基新材料品牌战略思考</w:t>
      </w:r>
      <w:r>
        <w:rPr>
          <w:rFonts w:hint="eastAsia"/>
        </w:rPr>
        <w:br/>
      </w:r>
      <w:r>
        <w:rPr>
          <w:rFonts w:hint="eastAsia"/>
        </w:rPr>
        <w:t>　　　　一、铜基新材料品牌建设与维护</w:t>
      </w:r>
      <w:r>
        <w:rPr>
          <w:rFonts w:hint="eastAsia"/>
        </w:rPr>
        <w:br/>
      </w:r>
      <w:r>
        <w:rPr>
          <w:rFonts w:hint="eastAsia"/>
        </w:rPr>
        <w:t>　　　　二、铜基新材料品牌影响力与市场竞争力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中国铜基新材料行业风险与对策</w:t>
      </w:r>
      <w:r>
        <w:rPr>
          <w:rFonts w:hint="eastAsia"/>
        </w:rPr>
        <w:br/>
      </w:r>
      <w:r>
        <w:rPr>
          <w:rFonts w:hint="eastAsia"/>
        </w:rPr>
        <w:t>　　第一节 铜基新材料行业SWOT分析</w:t>
      </w:r>
      <w:r>
        <w:rPr>
          <w:rFonts w:hint="eastAsia"/>
        </w:rPr>
        <w:br/>
      </w:r>
      <w:r>
        <w:rPr>
          <w:rFonts w:hint="eastAsia"/>
        </w:rPr>
        <w:t>　　　　一、铜基新材料行业优势分析</w:t>
      </w:r>
      <w:r>
        <w:rPr>
          <w:rFonts w:hint="eastAsia"/>
        </w:rPr>
        <w:br/>
      </w:r>
      <w:r>
        <w:rPr>
          <w:rFonts w:hint="eastAsia"/>
        </w:rPr>
        <w:t>　　　　二、铜基新材料行业劣势分析</w:t>
      </w:r>
      <w:r>
        <w:rPr>
          <w:rFonts w:hint="eastAsia"/>
        </w:rPr>
        <w:br/>
      </w:r>
      <w:r>
        <w:rPr>
          <w:rFonts w:hint="eastAsia"/>
        </w:rPr>
        <w:t>　　　　三、铜基新材料市场机会探索</w:t>
      </w:r>
      <w:r>
        <w:rPr>
          <w:rFonts w:hint="eastAsia"/>
        </w:rPr>
        <w:br/>
      </w:r>
      <w:r>
        <w:rPr>
          <w:rFonts w:hint="eastAsia"/>
        </w:rPr>
        <w:t>　　　　四、铜基新材料市场威胁评估</w:t>
      </w:r>
      <w:r>
        <w:rPr>
          <w:rFonts w:hint="eastAsia"/>
        </w:rPr>
        <w:br/>
      </w:r>
      <w:r>
        <w:rPr>
          <w:rFonts w:hint="eastAsia"/>
        </w:rPr>
        <w:t>　　第二节 铜基新材料行业风险及对策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2025-2031年中国铜基新材料行业前景与发展趋势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铜基新材料行业发展环境分析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2025-2031年铜基新材料行业发展趋势与方向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一、铜基新材料行业发展方向预测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二、铜基新材料发展趋势分析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2025-2031年铜基新材料行业发展潜力与机遇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一、铜基新材料市场发展潜力评估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二、铜基新材料新兴市场与机遇探索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铜基新材料行业研究结论与建议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中^智^林^－铜基新材料行业发展建议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2019-2024年中国铜基新材料市场规模及增长情况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2019-2024年中国铜基新材料行业产量及增长趋势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2025-2031年中国铜基新材料行业产量预测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2019-2024年中国铜基新材料行业市场需求及增长情况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2025-2031年中国铜基新材料行业市场需求预测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2019-2024年中国铜基新材料行业利润及增长情况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**地区铜基新材料市场规模及增长情况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**地区铜基新材料行业市场需求情况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**地区铜基新材料市场规模及增长情况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**地区铜基新材料行业市场需求情况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2019-2024年中国铜基新材料行业进口量及增速统计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2019-2024年中国铜基新材料行业出口量及增速统计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铜基新材料重点企业经营情况分析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2025年铜基新材料市场前景分析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2025-2031年中国铜基新材料市场需求预测</w:t>
      </w:r>
      <w:r>
        <w:rPr>
          <w:rFonts w:hint="eastAsia"/>
        </w:rPr>
        <w:br/>
      </w:r>
      <w:r>
        <w:rPr>
          <w:rFonts w:hint="eastAsia"/>
        </w:rPr>
        <w:t>　　图表 2025年铜基新材料发展趋势预测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9670aa97b4c29" w:history="1">
        <w:r>
          <w:rPr>
            <w:rStyle w:val="Hyperlink"/>
          </w:rPr>
          <w:t>2025-2031年中国铜基新材料行业现状调研与行业前景分析报告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9670aa97b4c29" w:history="1">
        <w:r>
          <w:rPr>
            <w:rStyle w:val="Hyperlink"/>
          </w:rPr>
          <w:t>https://www.20087.com/7/06/TongJiXinCaiLiaoHangYeQianJing.html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铜基新材料、铜基新材料概念股、铜陵铜基新材料官网、铜基新材料龙头企业、铜陵铜基新材料产业基地、铜陵有色绿色智能铜基新材料、铜陵铜基新材料上班累吗、安徽隆金铜基新材料、铜陵有色铜基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6ad6b4d2747d9" w:history="1">
      <w:r>
        <w:rPr>
          <w:rStyle w:val="Hyperlink"/>
        </w:rPr>
        <w:t>2025-2031年中国铜基新材料行业现状调研与行业前景分析报告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TongJiXinCaiLiaoHangYeQianJing.html" TargetMode="External" Id="Re829670aa97b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TongJiXinCaiLiaoHangYeQianJing.html" TargetMode="External" Id="R1cc6ad6b4d27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2025-11-05T05:08:25Z</dcterms:created>
  <dcterms:modified xsi:type="dcterms:W3CDTF">2025-11-05T06:08:25Z</dcterms:modified>
  <dc:subject>2025-2031年中国铜基新材料行业现状调研与行业前景分析报告</dc:subject>
  <dc:title>2025-2031年中国铜基新材料行业现状调研与行业前景分析报告</dc:title>
  <cp:keywords>2025-2031年中国铜基新材料行业现状调研与行业前景分析报告</cp:keywords>
  <dc:description>2025-2031年中国铜基新材料行业现状调研与行业前景分析报告</dc:description>
</cp:coreProperties>
</file>