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4c20bde61436c" w:history="1">
              <w:r>
                <w:rPr>
                  <w:rStyle w:val="Hyperlink"/>
                </w:rPr>
                <w:t>中国商用发电机行业发展分析与前景趋势报告（2026-2032年）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4c20bde61436c" w:history="1">
              <w:r>
                <w:rPr>
                  <w:rStyle w:val="Hyperlink"/>
                </w:rPr>
                <w:t>中国商用发电机行业发展分析与前景趋势报告（2026-2032年）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4c20bde61436c" w:history="1">
                <w:r>
                  <w:rPr>
                    <w:rStyle w:val="Hyperlink"/>
                  </w:rPr>
                  <w:t>https://www.20087.com/7/96/ShangYongFaDianJiDeQianJing.html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发电机是保障电力供应连续性的关键设备，广泛服务于数据中心、医疗机构、通信基站及工业制造等领域。目前，市场呈现出传统燃油机组与新能源机组并存的格局，柴油发电机凭借高可靠性与成熟供应链仍占据主要份额。然而，随着数字化转型加速，具备远程监控、自动启停及故障自诊断功能的智能化机组已成为市场标配。行业竞争焦点已从单纯的设备制造转向“设备+运维+服务”的全生命周期管理，客户对供电系统的稳定性、响应速度及环保指标提出了更为严苛的要求。</w:t>
      </w:r>
      <w:r>
        <w:rPr>
          <w:rFonts w:hint="eastAsia"/>
        </w:rPr>
        <w:br/>
      </w:r>
      <w:r>
        <w:rPr>
          <w:rFonts w:hint="eastAsia"/>
        </w:rPr>
        <w:t>　　未来，商用发电机将向绿色低碳、智能互联及服务化转型。市场调研网指出，在能源结构上，氢燃料电池发电机与混合动力机组将逐步进入商业化应用，特别是在对碳排放有严格限制的数据中心与城市核心区，零排放发电设备将成为首选。智能化方面，深度融合人工智能与数字孪生技术，实现发电机的预测性维护与能效优化，将大幅提升设备稼动率。此外商用发电机企业将加速向综合能源服务商转型，通过提供碳交易咨询、备品备件管理及电力系统集成方案，挖掘后市场服务价值，构建从单一产品销售向持续价值创造的商业模式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4c20bde61436c" w:history="1">
        <w:r>
          <w:rPr>
            <w:rStyle w:val="Hyperlink"/>
          </w:rPr>
          <w:t>中国商用发电机行业发展分析与前景趋势报告（2026-2032年）</w:t>
        </w:r>
      </w:hyperlink>
      <w:r>
        <w:rPr>
          <w:rFonts w:hint="eastAsia"/>
        </w:rPr>
        <w:t>》，2025年商用发电机行业市场规模达 亿元，预计2032年市场规模将达 亿元，期间年均复合增长率（CAGR）达 %。报告系统分析了商用发电机行业的市场规模、需求动态及价格趋势，并深入探讨了商用发电机产业链结构的变化与发展。报告详细解读了商用发电机行业现状，科学预测了未来市场前景与发展趋势，同时对商用发电机细分市场的竞争格局进行了全面评估，重点关注领先企业的竞争实力、市场集中度及品牌影响力。结合商用发电机技术现状与未来方向，报告揭示了商用发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柴油发电机</w:t>
      </w:r>
      <w:r>
        <w:rPr>
          <w:rFonts w:hint="eastAsia"/>
        </w:rPr>
        <w:br/>
      </w:r>
      <w:r>
        <w:rPr>
          <w:rFonts w:hint="eastAsia"/>
        </w:rPr>
        <w:t>　　　　1.2.3 天然气发电机</w:t>
      </w:r>
      <w:r>
        <w:rPr>
          <w:rFonts w:hint="eastAsia"/>
        </w:rPr>
        <w:br/>
      </w:r>
      <w:r>
        <w:rPr>
          <w:rFonts w:hint="eastAsia"/>
        </w:rPr>
        <w:t>　　1.3 按照不同功率，商用发电机主要可以分为如下几个类别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中国不同功率商用发电机增长趋势2021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10–50 kW</w:t>
      </w:r>
      <w:r>
        <w:rPr>
          <w:rFonts w:hint="eastAsia"/>
        </w:rPr>
        <w:br/>
      </w:r>
      <w:r>
        <w:rPr>
          <w:rFonts w:hint="eastAsia"/>
        </w:rPr>
        <w:t>　　　　1.3.3 50–300 kW</w:t>
      </w:r>
      <w:r>
        <w:rPr>
          <w:rFonts w:hint="eastAsia"/>
        </w:rPr>
        <w:br/>
      </w:r>
      <w:r>
        <w:rPr>
          <w:rFonts w:hint="eastAsia"/>
        </w:rPr>
        <w:t>　　　　1.3.4 300–1000 kW</w:t>
      </w:r>
      <w:r>
        <w:rPr>
          <w:rFonts w:hint="eastAsia"/>
        </w:rPr>
        <w:br/>
      </w:r>
      <w:r>
        <w:rPr>
          <w:rFonts w:hint="eastAsia"/>
        </w:rPr>
        <w:t>　　　　1.3.5 ≥1MW</w:t>
      </w:r>
      <w:r>
        <w:rPr>
          <w:rFonts w:hint="eastAsia"/>
        </w:rPr>
        <w:br/>
      </w:r>
      <w:r>
        <w:rPr>
          <w:rFonts w:hint="eastAsia"/>
        </w:rPr>
        <w:t>　　1.4 按照不同结构，商用发电机主要可以分为如下几个类别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中国不同结构商用发电机增长趋势2021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</w:t>
      </w:r>
      <w:r>
        <w:rPr>
          <w:rFonts w:hint="eastAsia"/>
        </w:rPr>
        <w:br/>
      </w:r>
      <w:r>
        <w:rPr>
          <w:rFonts w:hint="eastAsia"/>
        </w:rPr>
        <w:t>　　　　1.4.3 箱式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从不同应用，商用发电机主要包括如下几个方面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超级市场</w:t>
      </w:r>
      <w:r>
        <w:rPr>
          <w:rFonts w:hint="eastAsia"/>
        </w:rPr>
        <w:br/>
      </w:r>
      <w:r>
        <w:rPr>
          <w:rFonts w:hint="eastAsia"/>
        </w:rPr>
        <w:t>　　　　1.5.3 购物中心</w:t>
      </w:r>
      <w:r>
        <w:rPr>
          <w:rFonts w:hint="eastAsia"/>
        </w:rPr>
        <w:br/>
      </w:r>
      <w:r>
        <w:rPr>
          <w:rFonts w:hint="eastAsia"/>
        </w:rPr>
        <w:t>　　　　1.5.4 酒店和餐厅</w:t>
      </w:r>
      <w:r>
        <w:rPr>
          <w:rFonts w:hint="eastAsia"/>
        </w:rPr>
        <w:br/>
      </w:r>
      <w:r>
        <w:rPr>
          <w:rFonts w:hint="eastAsia"/>
        </w:rPr>
        <w:t>　　　　1.5.5 便利店</w:t>
      </w:r>
      <w:r>
        <w:rPr>
          <w:rFonts w:hint="eastAsia"/>
        </w:rPr>
        <w:br/>
      </w:r>
      <w:r>
        <w:rPr>
          <w:rFonts w:hint="eastAsia"/>
        </w:rPr>
        <w:t>　　　　1.5.6 学校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中国商用发电机发展现状及未来趋势（2021-2032）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中国市场主要厂商商用发电机产品类型及应用</w:t>
      </w:r>
      <w:r>
        <w:rPr>
          <w:rFonts w:hint="eastAsia"/>
        </w:rPr>
        <w:br/>
      </w:r>
      <w:r>
        <w:rPr>
          <w:rFonts w:hint="eastAsia"/>
        </w:rPr>
        <w:t>　　2.7 商用发电机行业集中度、竞争程度分析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重点企业（35）在中国市场商用发电机销量、收入、价格及毛利率（2021-2026）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商用发电机中国企业SWOT分析</w:t>
      </w:r>
      <w:r>
        <w:rPr>
          <w:rFonts w:hint="eastAsia"/>
        </w:rPr>
        <w:br/>
      </w:r>
      <w:r>
        <w:rPr>
          <w:rFonts w:hint="eastAsia"/>
        </w:rPr>
        <w:t>　　6.6 商用发电机行业发展分析---行业政策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商用发电机行业产业链简介</w:t>
      </w:r>
      <w:r>
        <w:rPr>
          <w:rFonts w:hint="eastAsia"/>
        </w:rPr>
        <w:br/>
      </w:r>
      <w:r>
        <w:rPr>
          <w:rFonts w:hint="eastAsia"/>
        </w:rPr>
        <w:t>　　7.2 商用发电机产业链分析-上游</w:t>
      </w:r>
      <w:r>
        <w:rPr>
          <w:rFonts w:hint="eastAsia"/>
        </w:rPr>
        <w:br/>
      </w:r>
      <w:r>
        <w:rPr>
          <w:rFonts w:hint="eastAsia"/>
        </w:rPr>
        <w:t>　　7.3 商用发电机产业链分析-中游</w:t>
      </w:r>
      <w:r>
        <w:rPr>
          <w:rFonts w:hint="eastAsia"/>
        </w:rPr>
        <w:br/>
      </w:r>
      <w:r>
        <w:rPr>
          <w:rFonts w:hint="eastAsia"/>
        </w:rPr>
        <w:t>　　7.4 商用发电机产业链分析-下游</w:t>
      </w:r>
      <w:r>
        <w:rPr>
          <w:rFonts w:hint="eastAsia"/>
        </w:rPr>
        <w:br/>
      </w:r>
      <w:r>
        <w:rPr>
          <w:rFonts w:hint="eastAsia"/>
        </w:rPr>
        <w:t>　　7.5 商用发电机行业采购模式</w:t>
      </w:r>
      <w:r>
        <w:rPr>
          <w:rFonts w:hint="eastAsia"/>
        </w:rPr>
        <w:br/>
      </w:r>
      <w:r>
        <w:rPr>
          <w:rFonts w:hint="eastAsia"/>
        </w:rPr>
        <w:t>　　7.6 商用发电机行业生产模式</w:t>
      </w:r>
      <w:r>
        <w:rPr>
          <w:rFonts w:hint="eastAsia"/>
        </w:rPr>
        <w:br/>
      </w:r>
      <w:r>
        <w:rPr>
          <w:rFonts w:hint="eastAsia"/>
        </w:rPr>
        <w:t>　　7.7 商用发电机行业销售模式及销售渠道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中国本土商用发电机产能、产量分析</w:t>
      </w:r>
      <w:r>
        <w:rPr>
          <w:rFonts w:hint="eastAsia"/>
        </w:rPr>
        <w:br/>
      </w:r>
      <w:r>
        <w:rPr>
          <w:rFonts w:hint="eastAsia"/>
        </w:rPr>
        <w:t>　　8.1 中国商用发电机供需现状及预测（2021-2032）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不同功率商用发电机市场规模2021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不同结构商用发电机市场规模2021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中国市场主要厂商商用发电机收入份额（2021-2026）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2025年中国主要生产商商用发电机收入排名（万元）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中国市场主要厂商商用发电机价格（2021-2026）&amp;（元/台）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中国市场主要厂商商用发电机总部及产地分布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中国市场主要厂商成立时间及商用发电机商业化日期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中国市场主要厂商商用发电机产品类型及应用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商用发电机生产基地、总部、竞争对手及市场地位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商用发电机产品规格、参数及市场应用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商用发电机销量（千台）、收入（万元）、价格（元/台）及毛利率（2021-2026）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中国市场不同产品类型商用发电机销量（2021-2026）&amp;（千台）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中国市场不同产品类型商用发电机销量市场份额（2021-2026）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中国市场不同产品类型商用发电机销量预测（2027-2032）&amp;（千台）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中国市场不同产品类型商用发电机销量市场份额预测（2027-2032）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中国市场不同产品类型商用发电机规模（2021-2026）&amp;（万元）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中国市场不同产品类型商用发电机规模市场份额（2021-2026）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中国市场不同产品类型商用发电机规模预测（2027-2032）&amp;（万元）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中国市场不同产品类型商用发电机规模市场份额预测（2027-2032）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中国市场不同应用商用发电机销量（2021-2026）&amp;（千台）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中国市场不同应用商用发电机销量市场份额（2021-2026）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中国市场不同应用商用发电机销量预测（2027-2032）&amp;（千台）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中国市场不同应用商用发电机销量市场份额预测（2027-2032）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中国市场不同应用商用发电机规模（2021-2026）&amp;（万元）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中国市场不同应用商用发电机规模市场份额（2021-2026）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中国市场不同应用商用发电机规模预测（2027-2032）&amp;（万元）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中国市场不同应用商用发电机规模市场份额预测（2027-2032）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商用发电机行业发展分析---发展趋势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商用发电机行业发展分析---厂商壁垒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商用发电机行业发展分析---驱动因素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商用发电机行业发展分析---制约因素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商用发电机行业相关重点政策一览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212： 商用发电机行业供应链分析</w:t>
      </w:r>
      <w:r>
        <w:rPr>
          <w:rFonts w:hint="eastAsia"/>
        </w:rPr>
        <w:br/>
      </w:r>
      <w:r>
        <w:rPr>
          <w:rFonts w:hint="eastAsia"/>
        </w:rPr>
        <w:t>　　表 213： 商用发电机上游原料供应商</w:t>
      </w:r>
      <w:r>
        <w:rPr>
          <w:rFonts w:hint="eastAsia"/>
        </w:rPr>
        <w:br/>
      </w:r>
      <w:r>
        <w:rPr>
          <w:rFonts w:hint="eastAsia"/>
        </w:rPr>
        <w:t>　　表 214： 商用发电机行业主要下游客户</w:t>
      </w:r>
      <w:r>
        <w:rPr>
          <w:rFonts w:hint="eastAsia"/>
        </w:rPr>
        <w:br/>
      </w:r>
      <w:r>
        <w:rPr>
          <w:rFonts w:hint="eastAsia"/>
        </w:rPr>
        <w:t>　　表 215： 商用发电机典型经销商</w:t>
      </w:r>
      <w:r>
        <w:rPr>
          <w:rFonts w:hint="eastAsia"/>
        </w:rPr>
        <w:br/>
      </w:r>
      <w:r>
        <w:rPr>
          <w:rFonts w:hint="eastAsia"/>
        </w:rPr>
        <w:t>　　表 216： 中国商用发电机产量、销量、进口量及出口量（2021-2026）&amp;（千台）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217： 中国商用发电机产量、销量、进口量及出口量预测（2027-2032）&amp;（千台）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218： 中国市场商用发电机主要进口来源</w:t>
      </w:r>
      <w:r>
        <w:rPr>
          <w:rFonts w:hint="eastAsia"/>
        </w:rPr>
        <w:br/>
      </w:r>
      <w:r>
        <w:rPr>
          <w:rFonts w:hint="eastAsia"/>
        </w:rPr>
        <w:t>　　表 219： 中国市场商用发电机主要出口目的地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柴油发电机产品图片</w:t>
      </w:r>
      <w:r>
        <w:rPr>
          <w:rFonts w:hint="eastAsia"/>
        </w:rPr>
        <w:br/>
      </w:r>
      <w:r>
        <w:rPr>
          <w:rFonts w:hint="eastAsia"/>
        </w:rPr>
        <w:t>　　图 4： 天然气发电机产品图片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中国不同功率商用发电机市场规模市场份额2025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10–50 kW产品图片</w:t>
      </w:r>
      <w:r>
        <w:rPr>
          <w:rFonts w:hint="eastAsia"/>
        </w:rPr>
        <w:br/>
      </w:r>
      <w:r>
        <w:rPr>
          <w:rFonts w:hint="eastAsia"/>
        </w:rPr>
        <w:t>　　图 7： 50–300 kW产品图片</w:t>
      </w:r>
      <w:r>
        <w:rPr>
          <w:rFonts w:hint="eastAsia"/>
        </w:rPr>
        <w:br/>
      </w:r>
      <w:r>
        <w:rPr>
          <w:rFonts w:hint="eastAsia"/>
        </w:rPr>
        <w:t>　　图 8： 300–1000 kW产品图片</w:t>
      </w:r>
      <w:r>
        <w:rPr>
          <w:rFonts w:hint="eastAsia"/>
        </w:rPr>
        <w:br/>
      </w:r>
      <w:r>
        <w:rPr>
          <w:rFonts w:hint="eastAsia"/>
        </w:rPr>
        <w:t>　　图 9： ≥1MW产品图片</w:t>
      </w:r>
      <w:r>
        <w:rPr>
          <w:rFonts w:hint="eastAsia"/>
        </w:rPr>
        <w:br/>
      </w:r>
      <w:r>
        <w:rPr>
          <w:rFonts w:hint="eastAsia"/>
        </w:rPr>
        <w:t>　　图 10： 中国不同结构商用发电机市场规模市场份额2025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开放式产品图片</w:t>
      </w:r>
      <w:r>
        <w:rPr>
          <w:rFonts w:hint="eastAsia"/>
        </w:rPr>
        <w:br/>
      </w:r>
      <w:r>
        <w:rPr>
          <w:rFonts w:hint="eastAsia"/>
        </w:rPr>
        <w:t>　　图 12： 箱式产品图片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中国不同应用商用发电机市场份额2025 &amp; 2032</w:t>
      </w:r>
      <w:r>
        <w:rPr>
          <w:rFonts w:hint="eastAsia"/>
        </w:rPr>
        <w:br/>
      </w:r>
      <w:r>
        <w:rPr>
          <w:rFonts w:hint="eastAsia"/>
        </w:rPr>
        <w:t>　　图 15： 超级市场</w:t>
      </w:r>
      <w:r>
        <w:rPr>
          <w:rFonts w:hint="eastAsia"/>
        </w:rPr>
        <w:br/>
      </w:r>
      <w:r>
        <w:rPr>
          <w:rFonts w:hint="eastAsia"/>
        </w:rPr>
        <w:t>　　图 16： 购物中心</w:t>
      </w:r>
      <w:r>
        <w:rPr>
          <w:rFonts w:hint="eastAsia"/>
        </w:rPr>
        <w:br/>
      </w:r>
      <w:r>
        <w:rPr>
          <w:rFonts w:hint="eastAsia"/>
        </w:rPr>
        <w:t>　　图 17： 酒店和餐厅</w:t>
      </w:r>
      <w:r>
        <w:rPr>
          <w:rFonts w:hint="eastAsia"/>
        </w:rPr>
        <w:br/>
      </w:r>
      <w:r>
        <w:rPr>
          <w:rFonts w:hint="eastAsia"/>
        </w:rPr>
        <w:t>　　图 18： 便利店</w:t>
      </w:r>
      <w:r>
        <w:rPr>
          <w:rFonts w:hint="eastAsia"/>
        </w:rPr>
        <w:br/>
      </w:r>
      <w:r>
        <w:rPr>
          <w:rFonts w:hint="eastAsia"/>
        </w:rPr>
        <w:t>　　图 19： 学校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中国市场商用发电机市场规模，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中国市场商用发电机收入及增长率（2021-2032）&amp;（万元）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中国市场商用发电机销量及增长率（2021-2032）&amp;（千台）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2025年中国市场主要厂商商用发电机销量市场份额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2025年中国市场主要厂商商用发电机收入市场份额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2025年中国市场前五大厂商商用发电机市场份额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2025年中国市场商用发电机第一梯队、第二梯队和第三梯队厂商（品牌）及市场份额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中国市场不同产品类型商用发电机价格走势（2021-2032）&amp;（元/台）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中国市场不同应用商用发电机价格走势（2021-2032）&amp;（元/台）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商用发电机中国企业SWOT分析</w:t>
      </w:r>
      <w:r>
        <w:rPr>
          <w:rFonts w:hint="eastAsia"/>
        </w:rPr>
        <w:br/>
      </w:r>
      <w:r>
        <w:rPr>
          <w:rFonts w:hint="eastAsia"/>
        </w:rPr>
        <w:t>　　图 31： 商用发电机产业链</w:t>
      </w:r>
      <w:r>
        <w:rPr>
          <w:rFonts w:hint="eastAsia"/>
        </w:rPr>
        <w:br/>
      </w:r>
      <w:r>
        <w:rPr>
          <w:rFonts w:hint="eastAsia"/>
        </w:rPr>
        <w:t>　　图 32： 商用发电机行业采购模式分析</w:t>
      </w:r>
      <w:r>
        <w:rPr>
          <w:rFonts w:hint="eastAsia"/>
        </w:rPr>
        <w:br/>
      </w:r>
      <w:r>
        <w:rPr>
          <w:rFonts w:hint="eastAsia"/>
        </w:rPr>
        <w:t>　　图 33： 商用发电机行业生产模式分析</w:t>
      </w:r>
      <w:r>
        <w:rPr>
          <w:rFonts w:hint="eastAsia"/>
        </w:rPr>
        <w:br/>
      </w:r>
      <w:r>
        <w:rPr>
          <w:rFonts w:hint="eastAsia"/>
        </w:rPr>
        <w:t>　　图 34： 商用发电机行业销售模式分析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中国商用发电机产能、产量、产能利用率及发展趋势（2021-2032）&amp;（千台）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中国商用发电机产量、市场需求量及发展趋势（2021-2032）&amp;（千台）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4c20bde61436c" w:history="1">
        <w:r>
          <w:rPr>
            <w:rStyle w:val="Hyperlink"/>
          </w:rPr>
          <w:t>中国商用发电机行业发展分析与前景趋势报告（2026-2032年）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4c20bde61436c" w:history="1">
        <w:r>
          <w:rPr>
            <w:rStyle w:val="Hyperlink"/>
          </w:rPr>
          <w:t>https://www.20087.com/7/96/ShangYongFaDianJiDeQianJing.html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热点：商用发电机买多大的合适、商用发电机使用需要审批吗、商用发电机的用法、商用发电机和变压器安放位置要求、商用发电机功率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9932a37dd4371" w:history="1">
      <w:r>
        <w:rPr>
          <w:rStyle w:val="Hyperlink"/>
        </w:rPr>
        <w:t>中国商用发电机行业发展分析与前景趋势报告（2026-2032年）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angYongFaDianJiDeQianJing.html" TargetMode="External" Id="R9704c20bde61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angYongFaDianJiDeQianJing.html" TargetMode="External" Id="R8ad9932a37dd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2026-04-21T08:16:41Z</dcterms:created>
  <dcterms:modified xsi:type="dcterms:W3CDTF">2026-04-21T09:16:41Z</dcterms:modified>
  <dc:subject>中国商用发电机行业发展分析与前景趋势报告（2026-2032年）</dc:subject>
  <dc:title>中国商用发电机行业发展分析与前景趋势报告（2026-2032年）</dc:title>
  <cp:keywords>中国商用发电机行业发展分析与前景趋势报告（2026-2032年）</cp:keywords>
  <dc:description>中国商用发电机行业发展分析与前景趋势报告（2026-2032年）</dc:description>
</cp:coreProperties>
</file>