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0a3f176dd40ff" w:history="1">
              <w:r>
                <w:rPr>
                  <w:rStyle w:val="Hyperlink"/>
                </w:rPr>
                <w:t>2024-2030年中国煤质活性炭市场深度调查分析及发展趋势研究报告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0a3f176dd40ff" w:history="1">
              <w:r>
                <w:rPr>
                  <w:rStyle w:val="Hyperlink"/>
                </w:rPr>
                <w:t>2024-2030年中国煤质活性炭市场深度调查分析及发展趋势研究报告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0a3f176dd40ff" w:history="1">
                <w:r>
                  <w:rPr>
                    <w:rStyle w:val="Hyperlink"/>
                  </w:rPr>
                  <w:t>https://www.20087.com/8/16/MeiZhiHuoXingTanHangYeXianZhuang.html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是一种高效的吸附剂，广泛应用于水处理、空气净化、食品加工、医药和化工等多个领域。近年来，随着环保意识的增强和工业废气废水治理标准的提高，煤质活性炭的需求量显著增加。技术进步使得活性炭的性能更加优越，如孔隙结构的优化和表面改性，提高了其吸附效率和选择性。然而，煤炭资源的有限性和环保政策的约束，促使行业探索更环保的活性炭生产方法。</w:t>
      </w:r>
      <w:r>
        <w:rPr>
          <w:rFonts w:hint="eastAsia"/>
        </w:rPr>
        <w:br/>
      </w:r>
      <w:r>
        <w:rPr>
          <w:rFonts w:hint="eastAsia"/>
        </w:rPr>
        <w:t>　　未来，煤质活性炭行业将更加注重绿色生产和循环利用。通过生物质炭、竹炭等替代原料的开发，减少对煤炭资源的依赖，实现可持续发展。同时，活性炭的回收和再生技术将得到进一步发展，降低使用成本，减少废弃物排放。此外，纳米技术的应用将推动活性炭向高附加值领域发展，如电池材料和催化剂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0a3f176dd40ff" w:history="1">
        <w:r>
          <w:rPr>
            <w:rStyle w:val="Hyperlink"/>
          </w:rPr>
          <w:t>2024-2030年中国煤质活性炭市场深度调查分析及发展趋势研究报告</w:t>
        </w:r>
      </w:hyperlink>
      <w:r>
        <w:rPr>
          <w:rFonts w:hint="eastAsia"/>
        </w:rPr>
        <w:t>》全面分析了煤质活性炭行业的市场规模、需求和价格趋势，探讨了产业链结构及其发展变化。煤质活性炭报告详尽阐述了行业现状，对未来煤质活性炭市场前景和发展趋势进行了科学预测。同时，煤质活性炭报告还深入剖析了细分市场的竞争格局，重点评估了行业领先企业的竞争实力、市场集中度及品牌影响力。煤质活性炭报告以专业、科学的视角，为投资者揭示了煤质活性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煤质活性炭行业发展环境分析</w:t>
      </w:r>
      <w:r>
        <w:rPr>
          <w:rFonts w:hint="eastAsia"/>
        </w:rPr>
        <w:br/>
      </w:r>
      <w:r>
        <w:rPr>
          <w:rFonts w:hint="eastAsia"/>
        </w:rPr>
        <w:t>第一章 煤质活性炭行业发展概述</w:t>
      </w:r>
      <w:r>
        <w:rPr>
          <w:rFonts w:hint="eastAsia"/>
        </w:rPr>
        <w:br/>
      </w:r>
      <w:r>
        <w:rPr>
          <w:rFonts w:hint="eastAsia"/>
        </w:rPr>
        <w:t>　　第一节 煤质活性炭的概念</w:t>
      </w:r>
      <w:r>
        <w:rPr>
          <w:rFonts w:hint="eastAsia"/>
        </w:rPr>
        <w:br/>
      </w:r>
      <w:r>
        <w:rPr>
          <w:rFonts w:hint="eastAsia"/>
        </w:rPr>
        <w:t>　　　　一、煤质活性炭的定义</w:t>
      </w:r>
      <w:r>
        <w:rPr>
          <w:rFonts w:hint="eastAsia"/>
        </w:rPr>
        <w:br/>
      </w:r>
      <w:r>
        <w:rPr>
          <w:rFonts w:hint="eastAsia"/>
        </w:rPr>
        <w:t>　　　　二、煤质活性炭的特点</w:t>
      </w:r>
      <w:r>
        <w:rPr>
          <w:rFonts w:hint="eastAsia"/>
        </w:rPr>
        <w:br/>
      </w:r>
      <w:r>
        <w:rPr>
          <w:rFonts w:hint="eastAsia"/>
        </w:rPr>
        <w:t>　　　　三、煤质活性炭的应用领域</w:t>
      </w:r>
      <w:r>
        <w:rPr>
          <w:rFonts w:hint="eastAsia"/>
        </w:rPr>
        <w:br/>
      </w:r>
      <w:r>
        <w:rPr>
          <w:rFonts w:hint="eastAsia"/>
        </w:rPr>
        <w:t>　　第二节 煤质活性炭行业发展成熟度</w:t>
      </w:r>
      <w:r>
        <w:rPr>
          <w:rFonts w:hint="eastAsia"/>
        </w:rPr>
        <w:br/>
      </w:r>
      <w:r>
        <w:rPr>
          <w:rFonts w:hint="eastAsia"/>
        </w:rPr>
        <w:t>　　第三节 煤质活性炭市场特征分析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二、需求主要竞争因素</w:t>
      </w:r>
      <w:r>
        <w:rPr>
          <w:rFonts w:hint="eastAsia"/>
        </w:rPr>
        <w:br/>
      </w:r>
      <w:r>
        <w:rPr>
          <w:rFonts w:hint="eastAsia"/>
        </w:rPr>
        <w:t>　　第四节 煤质活性炭的产业链情况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煤质活性炭行业发展历史回顾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中国煤质活性炭行业发展现状分析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煤质活性炭政策的回顾与展望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一、我国煤质活性炭政策的转变</w:t>
      </w:r>
      <w:r>
        <w:rPr>
          <w:rFonts w:hint="eastAsia"/>
        </w:rPr>
        <w:br/>
      </w:r>
      <w:r>
        <w:rPr>
          <w:rFonts w:hint="eastAsia"/>
        </w:rPr>
        <w:t>　　　　二、煤质活性炭政策还需调整</w:t>
      </w:r>
      <w:r>
        <w:rPr>
          <w:rFonts w:hint="eastAsia"/>
        </w:rPr>
        <w:br/>
      </w:r>
      <w:r>
        <w:rPr>
          <w:rFonts w:hint="eastAsia"/>
        </w:rPr>
        <w:t>　　第三节 煤质活性炭行业其他发展环境分析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2019-2024年中国煤质活性炭行业市场运行分析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2019-2024年中国煤质活性炭行业市场发展基本情况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2019-2024年中国煤质活性炭行业总产值分析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四、2019-2024年行业总产值地区分布</w:t>
      </w:r>
      <w:r>
        <w:rPr>
          <w:rFonts w:hint="eastAsia"/>
        </w:rPr>
        <w:br/>
      </w:r>
      <w:r>
        <w:rPr>
          <w:rFonts w:hint="eastAsia"/>
        </w:rPr>
        <w:t>　　第三节 2019-2024年煤质活性炭行业市场产品供需分析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一、2019-2024年煤质活性炭行业供给情况分析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二、2019-2024年煤质活性炭行业需求情况分析</w:t>
      </w:r>
      <w:r>
        <w:rPr>
          <w:rFonts w:hint="eastAsia"/>
        </w:rPr>
        <w:br/>
      </w:r>
      <w:r>
        <w:rPr>
          <w:rFonts w:hint="eastAsia"/>
        </w:rPr>
        <w:t>　　第四节 2019-2024年煤质活性炭行业市场产品价格分析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2019-2024年中国煤质活性炭行业总体发展分析</w:t>
      </w:r>
      <w:r>
        <w:rPr>
          <w:rFonts w:hint="eastAsia"/>
        </w:rPr>
        <w:br/>
      </w:r>
      <w:r>
        <w:rPr>
          <w:rFonts w:hint="eastAsia"/>
        </w:rPr>
        <w:t>　　第一节 煤质活性炭行业总体分析</w:t>
      </w:r>
      <w:r>
        <w:rPr>
          <w:rFonts w:hint="eastAsia"/>
        </w:rPr>
        <w:br/>
      </w:r>
      <w:r>
        <w:rPr>
          <w:rFonts w:hint="eastAsia"/>
        </w:rPr>
        <w:t>　　　　一、煤质活性炭供需概况</w:t>
      </w:r>
      <w:r>
        <w:rPr>
          <w:rFonts w:hint="eastAsia"/>
        </w:rPr>
        <w:br/>
      </w:r>
      <w:r>
        <w:rPr>
          <w:rFonts w:hint="eastAsia"/>
        </w:rPr>
        <w:t>　　　　二、煤质活性炭行业动态</w:t>
      </w:r>
      <w:r>
        <w:rPr>
          <w:rFonts w:hint="eastAsia"/>
        </w:rPr>
        <w:br/>
      </w:r>
      <w:r>
        <w:rPr>
          <w:rFonts w:hint="eastAsia"/>
        </w:rPr>
        <w:t>　　第二节 全国部分城市煤质活性炭价格分析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中国煤质活性炭市场形势与营销战略分析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中国煤质活性炭市场形势分析</w:t>
      </w:r>
      <w:r>
        <w:rPr>
          <w:rFonts w:hint="eastAsia"/>
        </w:rPr>
        <w:br/>
      </w:r>
      <w:r>
        <w:rPr>
          <w:rFonts w:hint="eastAsia"/>
        </w:rPr>
        <w:t>　　第二节 中国煤质活性炭行业供需形势分析</w:t>
      </w:r>
      <w:r>
        <w:rPr>
          <w:rFonts w:hint="eastAsia"/>
        </w:rPr>
        <w:br/>
      </w:r>
      <w:r>
        <w:rPr>
          <w:rFonts w:hint="eastAsia"/>
        </w:rPr>
        <w:t>　　　　一、煤质活性炭价格或将反弹</w:t>
      </w:r>
      <w:r>
        <w:rPr>
          <w:rFonts w:hint="eastAsia"/>
        </w:rPr>
        <w:br/>
      </w:r>
      <w:r>
        <w:rPr>
          <w:rFonts w:hint="eastAsia"/>
        </w:rPr>
        <w:t>　　　　二、在金融危机下国内企业对策分析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中国煤质活性炭行业企业的营销策略分析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我国煤质活性炭上游行业发展态势展望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中国煤质活性炭行业竞争格局对投资影响分析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中国煤质活性炭行业波特五力分析</w:t>
      </w:r>
      <w:r>
        <w:rPr>
          <w:rFonts w:hint="eastAsia"/>
        </w:rPr>
        <w:br/>
      </w:r>
      <w:r>
        <w:rPr>
          <w:rFonts w:hint="eastAsia"/>
        </w:rPr>
        <w:t>　　第二节 煤质活性炭行业竞争格局分析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2024-2030年中国煤质活性炭行业未来竞争态势预测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煤质活性炭行业上下游行业分析</w:t>
      </w:r>
      <w:r>
        <w:rPr>
          <w:rFonts w:hint="eastAsia"/>
        </w:rPr>
        <w:br/>
      </w:r>
      <w:r>
        <w:rPr>
          <w:rFonts w:hint="eastAsia"/>
        </w:rPr>
        <w:t>　　第一节 煤质活性炭行业上游行业发展现状</w:t>
      </w:r>
      <w:r>
        <w:rPr>
          <w:rFonts w:hint="eastAsia"/>
        </w:rPr>
        <w:br/>
      </w:r>
      <w:r>
        <w:rPr>
          <w:rFonts w:hint="eastAsia"/>
        </w:rPr>
        <w:t>　　第二节 煤质活性炭行业上游行业发展趋势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上游行业对煤质活性炭行业的影响</w:t>
      </w:r>
      <w:r>
        <w:rPr>
          <w:rFonts w:hint="eastAsia"/>
        </w:rPr>
        <w:br/>
      </w:r>
      <w:r>
        <w:rPr>
          <w:rFonts w:hint="eastAsia"/>
        </w:rPr>
        <w:t>　　第四节 煤质活性炭行业下游行业发展现状</w:t>
      </w:r>
      <w:r>
        <w:rPr>
          <w:rFonts w:hint="eastAsia"/>
        </w:rPr>
        <w:br/>
      </w:r>
      <w:r>
        <w:rPr>
          <w:rFonts w:hint="eastAsia"/>
        </w:rPr>
        <w:t>　　第五节 煤质活性炭行业下游行业发展趋势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下游行业对煤质活性炭行业的影响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煤质活性炭行业重点品牌企业分析</w:t>
      </w:r>
      <w:r>
        <w:rPr>
          <w:rFonts w:hint="eastAsia"/>
        </w:rPr>
        <w:br/>
      </w:r>
      <w:r>
        <w:rPr>
          <w:rFonts w:hint="eastAsia"/>
        </w:rPr>
        <w:t>　　第一节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大同市云光活性炭有限责任公司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大同惠宝活性炭有限责任公司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怀仁环宇净化材料有限责任公司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大同方圆煤化有限公司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山西省左云云鹏煤化有限公司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石嘴山市西源煤业有限公司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宁夏兴晟煤焦化活性炭有限公司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宁夏通福焦化有限公司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中国煤质活性炭行业传统商业模式分析</w:t>
      </w:r>
      <w:r>
        <w:rPr>
          <w:rFonts w:hint="eastAsia"/>
        </w:rPr>
        <w:br/>
      </w:r>
      <w:r>
        <w:rPr>
          <w:rFonts w:hint="eastAsia"/>
        </w:rPr>
        <w:t>　　第一节 煤质活性炭行业原料采购模式</w:t>
      </w:r>
      <w:r>
        <w:rPr>
          <w:rFonts w:hint="eastAsia"/>
        </w:rPr>
        <w:br/>
      </w:r>
      <w:r>
        <w:rPr>
          <w:rFonts w:hint="eastAsia"/>
        </w:rPr>
        <w:t>　　第二节 煤质活性炭行业经营模式</w:t>
      </w:r>
      <w:r>
        <w:rPr>
          <w:rFonts w:hint="eastAsia"/>
        </w:rPr>
        <w:br/>
      </w:r>
      <w:r>
        <w:rPr>
          <w:rFonts w:hint="eastAsia"/>
        </w:rPr>
        <w:t>　　第三节 煤质活性炭行业盈利模式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中国煤质活性炭行业商业模式构建与实施策略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煤质活性炭行业商业模式要素与特征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煤质活性炭行业企业商业模式构建步骤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煤质活性炭行业商业模式的实施策略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中国煤质活性炭行业商业模式创新转型分析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互联网背景下煤质活性炭行业商业模式选择</w:t>
      </w:r>
      <w:r>
        <w:rPr>
          <w:rFonts w:hint="eastAsia"/>
        </w:rPr>
        <w:br/>
      </w:r>
      <w:r>
        <w:rPr>
          <w:rFonts w:hint="eastAsia"/>
        </w:rPr>
        <w:t>　　　　一、煤质活性炭行业与互联网思维的结合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二、互联网背景下煤质活性炭行业商业模式选择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2024-2030年中国煤质活性炭行业投融资战略规划分析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煤质活性炭行业关键成功要素分析</w:t>
      </w:r>
      <w:r>
        <w:rPr>
          <w:rFonts w:hint="eastAsia"/>
        </w:rPr>
        <w:br/>
      </w:r>
      <w:r>
        <w:rPr>
          <w:rFonts w:hint="eastAsia"/>
        </w:rPr>
        <w:t>　　第二节 煤质活性炭行业投资壁垒分析</w:t>
      </w:r>
      <w:r>
        <w:rPr>
          <w:rFonts w:hint="eastAsia"/>
        </w:rPr>
        <w:br/>
      </w:r>
      <w:r>
        <w:rPr>
          <w:rFonts w:hint="eastAsia"/>
        </w:rPr>
        <w:t>　　　　一、煤质活性炭行业进入壁垒</w:t>
      </w:r>
      <w:r>
        <w:rPr>
          <w:rFonts w:hint="eastAsia"/>
        </w:rPr>
        <w:br/>
      </w:r>
      <w:r>
        <w:rPr>
          <w:rFonts w:hint="eastAsia"/>
        </w:rPr>
        <w:t>　　　　二、煤质活性炭行业退出壁垒</w:t>
      </w:r>
      <w:r>
        <w:rPr>
          <w:rFonts w:hint="eastAsia"/>
        </w:rPr>
        <w:br/>
      </w:r>
      <w:r>
        <w:rPr>
          <w:rFonts w:hint="eastAsia"/>
        </w:rPr>
        <w:t>　　第三节 煤质活性炭行业投资风险与规避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　煤质活性炭行业融资渠道与策略</w:t>
      </w:r>
      <w:r>
        <w:rPr>
          <w:rFonts w:hint="eastAsia"/>
        </w:rPr>
        <w:br/>
      </w:r>
      <w:r>
        <w:rPr>
          <w:rFonts w:hint="eastAsia"/>
        </w:rPr>
        <w:t>　　　　一、煤质活性炭行业融资渠道分析</w:t>
      </w:r>
      <w:r>
        <w:rPr>
          <w:rFonts w:hint="eastAsia"/>
        </w:rPr>
        <w:br/>
      </w:r>
      <w:r>
        <w:rPr>
          <w:rFonts w:hint="eastAsia"/>
        </w:rPr>
        <w:t>　　　　二、煤质活性炭行业融资策略分析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2019-2024年煤质活性炭行业企业数量分析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2019-2024年煤质活性炭行业资产规模分析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2019-2024年煤质活性炭行业销售收入分析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2019-2024年煤质活性炭行业利润总额分析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2019-2024年中国煤质活性炭行业财务费用增长趋势图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2024-2030年中国煤质活性炭市场规模预测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2024-2030年我国煤质活性炭需求情况预测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0a3f176dd40ff" w:history="1">
        <w:r>
          <w:rPr>
            <w:rStyle w:val="Hyperlink"/>
          </w:rPr>
          <w:t>2024-2030年中国煤质活性炭市场深度调查分析及发展趋势研究报告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0a3f176dd40ff" w:history="1">
        <w:r>
          <w:rPr>
            <w:rStyle w:val="Hyperlink"/>
          </w:rPr>
          <w:t>https://www.20087.com/8/16/MeiZhiHuoXingTanHangYeXianZhuang.html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2aeb7324443a" w:history="1">
      <w:r>
        <w:rPr>
          <w:rStyle w:val="Hyperlink"/>
        </w:rPr>
        <w:t>2024-2030年中国煤质活性炭市场深度调查分析及发展趋势研究报告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eiZhiHuoXingTanHangYeXianZhuang.html" TargetMode="External" Id="R9f90a3f176dd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eiZhiHuoXingTanHangYeXianZhuang.html" TargetMode="External" Id="Rf0b42aeb7324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2024-02-15T07:02:00Z</dcterms:created>
  <dcterms:modified xsi:type="dcterms:W3CDTF">2024-02-15T08:02:00Z</dcterms:modified>
  <dc:subject>2024-2030年中国煤质活性炭市场深度调查分析及发展趋势研究报告</dc:subject>
  <dc:title>2024-2030年中国煤质活性炭市场深度调查分析及发展趋势研究报告</dc:title>
  <cp:keywords>2024-2030年中国煤质活性炭市场深度调查分析及发展趋势研究报告</cp:keywords>
  <dc:description>2024-2030年中国煤质活性炭市场深度调查分析及发展趋势研究报告</dc:description>
</cp:coreProperties>
</file>