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dd3dc37aa45d4" w:history="1">
              <w:r>
                <w:rPr>
                  <w:rStyle w:val="Hyperlink"/>
                </w:rPr>
                <w:t>2026-2032年中国钒氮合金市场深度调研与发展前景分析报告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dd3dc37aa45d4" w:history="1">
              <w:r>
                <w:rPr>
                  <w:rStyle w:val="Hyperlink"/>
                </w:rPr>
                <w:t>2026-2032年中国钒氮合金市场深度调研与发展前景分析报告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dd3dc37aa45d4" w:history="1">
                <w:r>
                  <w:rPr>
                    <w:rStyle w:val="Hyperlink"/>
                  </w:rPr>
                  <w:t>https://www.20087.com/9/66/FanDanHeJinHangYeFenXiBaoGao.html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氮合金是钢铁行业中用于强化钢材的重要添加剂，可以显著提高钢材的强度、韧性和耐磨性。随着全球钢铁产业的升级和特种钢材需求的增加，钒氮合金的市场价值日益凸显。目前，其生产主要集中在资源丰富的地区，如中国和俄罗斯。</w:t>
      </w:r>
      <w:r>
        <w:rPr>
          <w:rFonts w:hint="eastAsia"/>
        </w:rPr>
        <w:br/>
      </w:r>
      <w:r>
        <w:rPr>
          <w:rFonts w:hint="eastAsia"/>
        </w:rPr>
        <w:t>　　钒氮合金的未来将受到钢铁行业绿色转型的影响。随着环保法规的加强，高强钢和绿色建筑用钢的需求将推动钒氮合金的应用。同时，回收利用和循环经济模式将促进资源的有效利用，减少对原生矿产的依赖，提高行业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dd3dc37aa45d4" w:history="1">
        <w:r>
          <w:rPr>
            <w:rStyle w:val="Hyperlink"/>
          </w:rPr>
          <w:t>2026-2032年中国钒氮合金市场深度调研与发展前景分析报告</w:t>
        </w:r>
      </w:hyperlink>
      <w:r>
        <w:rPr>
          <w:rFonts w:hint="eastAsia"/>
        </w:rPr>
        <w:t>》采用定量与定性相结合的研究方法，系统分析了钒氮合金行业的市场规模、需求动态及价格变化，并对钒氮合金产业链各环节进行了全面梳理。报告详细解读了钒氮合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2025-2026年中国钒氮合金行业发展环境分析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钒氮合金市场特征</w:t>
      </w:r>
      <w:r>
        <w:rPr>
          <w:rFonts w:hint="eastAsia"/>
        </w:rPr>
        <w:br/>
      </w:r>
      <w:r>
        <w:rPr>
          <w:rFonts w:hint="eastAsia"/>
        </w:rPr>
        <w:t>　　　　一、钒氮合金行业定义</w:t>
      </w:r>
      <w:r>
        <w:rPr>
          <w:rFonts w:hint="eastAsia"/>
        </w:rPr>
        <w:br/>
      </w:r>
      <w:r>
        <w:rPr>
          <w:rFonts w:hint="eastAsia"/>
        </w:rPr>
        <w:t>　　　　二、钒氮合金行业特征</w:t>
      </w:r>
      <w:r>
        <w:rPr>
          <w:rFonts w:hint="eastAsia"/>
        </w:rPr>
        <w:br/>
      </w:r>
      <w:r>
        <w:rPr>
          <w:rFonts w:hint="eastAsia"/>
        </w:rPr>
        <w:t>　　　　　　1、钒氮合金行业消费特征</w:t>
      </w:r>
      <w:r>
        <w:rPr>
          <w:rFonts w:hint="eastAsia"/>
        </w:rPr>
        <w:br/>
      </w:r>
      <w:r>
        <w:rPr>
          <w:rFonts w:hint="eastAsia"/>
        </w:rPr>
        <w:t>　　　　　　2、钒氮合金产品结构特征</w:t>
      </w:r>
      <w:r>
        <w:rPr>
          <w:rFonts w:hint="eastAsia"/>
        </w:rPr>
        <w:br/>
      </w:r>
      <w:r>
        <w:rPr>
          <w:rFonts w:hint="eastAsia"/>
        </w:rPr>
        <w:t>　　　　　　3、钒氮合金行业原材料供给特征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4、钒氮合金产业集中度特征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二、钒氮合金行业相关政策分析</w:t>
      </w:r>
      <w:r>
        <w:rPr>
          <w:rFonts w:hint="eastAsia"/>
        </w:rPr>
        <w:br/>
      </w:r>
      <w:r>
        <w:rPr>
          <w:rFonts w:hint="eastAsia"/>
        </w:rPr>
        <w:t>　　第四节 钒氮合金行业发展的波特五力模型分析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钒氮合金行业国内市场综述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2020-2025年中国钒氮合金行业产量状况及预测</w:t>
      </w:r>
      <w:r>
        <w:rPr>
          <w:rFonts w:hint="eastAsia"/>
        </w:rPr>
        <w:br/>
      </w:r>
      <w:r>
        <w:rPr>
          <w:rFonts w:hint="eastAsia"/>
        </w:rPr>
        <w:t>　　　　一、钒氮合金行业总体规模</w:t>
      </w:r>
      <w:r>
        <w:rPr>
          <w:rFonts w:hint="eastAsia"/>
        </w:rPr>
        <w:br/>
      </w:r>
      <w:r>
        <w:rPr>
          <w:rFonts w:hint="eastAsia"/>
        </w:rPr>
        <w:t>　　　　二、钒氮合金行业重点区域分布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三、2020-2025年钒氮合金行业产量情况分析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2020-2025年中国钒氮合金行业市场需求分析及预测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一、中国钒氮合金行业市场需求特点</w:t>
      </w:r>
      <w:r>
        <w:rPr>
          <w:rFonts w:hint="eastAsia"/>
        </w:rPr>
        <w:br/>
      </w:r>
      <w:r>
        <w:rPr>
          <w:rFonts w:hint="eastAsia"/>
        </w:rPr>
        <w:t>　　　　二、钒氮合金行业主要地域分布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三、2020-2025年钒氮合金行业市场需求状况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2026-2032年中国钒氮合金供需平衡预测</w:t>
      </w:r>
      <w:r>
        <w:rPr>
          <w:rFonts w:hint="eastAsia"/>
        </w:rPr>
        <w:br/>
      </w:r>
      <w:r>
        <w:rPr>
          <w:rFonts w:hint="eastAsia"/>
        </w:rPr>
        <w:t>　　第四节 中国钒氮合金产品市场价格趋势分析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一、中国钒氮合金产品2020-2025年市场价格回顾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二、中国钒氮合金产品当前市场价格及分析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三、影响钒氮合金产品市场价格因素分析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四、2026-2032年中国钒氮合金产品市场价格走势预测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中国钒氮合金市场规模分析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2020-2025年中国钒氮合金市场规模分析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2025-2026年中国钒氮合金区域结构分析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2020-2025年中国钒氮合金行业重点区域市场规模分析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中国钒氮合金行业进出口情况分析预测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2020-2025年中国钒氮合金行业进出口情况分析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一、2020-2025年中国钒氮合金行业进口分析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二、2020-2025年中国钒氮合金行业出口分析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2026-2032年中国钒氮合金行业进出口情况预测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一、2026-2032年中国钒氮合金行业进口预测分析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二、2026-2032年中国钒氮合金行业出口预测分析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影响钒氮合金行业进出口变化的主要原因分析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钒氮合金上下游行业发展现状与趋势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钒氮合金上游行业发展分析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一、钒氮合金上游行业发展现状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二、钒氮合金上游行业发展趋势预测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钒氮合金下游行业发展分析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一、钒氮合金下游行业发展现状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二、钒氮合金下游行业发展趋势预测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钒氮合金行业重点企业竞争力分析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钒氮合金企业（一）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三、钒氮合金企业经营状况</w:t>
      </w:r>
      <w:r>
        <w:rPr>
          <w:rFonts w:hint="eastAsia"/>
        </w:rPr>
        <w:br/>
      </w:r>
      <w:r>
        <w:rPr>
          <w:rFonts w:hint="eastAsia"/>
        </w:rPr>
        <w:t>　　　　四、钒氮合金企业发展策略</w:t>
      </w:r>
      <w:r>
        <w:rPr>
          <w:rFonts w:hint="eastAsia"/>
        </w:rPr>
        <w:br/>
      </w:r>
      <w:r>
        <w:rPr>
          <w:rFonts w:hint="eastAsia"/>
        </w:rPr>
        <w:t>　　第二节 钒氮合金企业（二）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三、钒氮合金企业经营状况</w:t>
      </w:r>
      <w:r>
        <w:rPr>
          <w:rFonts w:hint="eastAsia"/>
        </w:rPr>
        <w:br/>
      </w:r>
      <w:r>
        <w:rPr>
          <w:rFonts w:hint="eastAsia"/>
        </w:rPr>
        <w:t>　　　　四、钒氮合金企业发展策略</w:t>
      </w:r>
      <w:r>
        <w:rPr>
          <w:rFonts w:hint="eastAsia"/>
        </w:rPr>
        <w:br/>
      </w:r>
      <w:r>
        <w:rPr>
          <w:rFonts w:hint="eastAsia"/>
        </w:rPr>
        <w:t>　　第三节 钒氮合金企业（三）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三、钒氮合金企业经营状况</w:t>
      </w:r>
      <w:r>
        <w:rPr>
          <w:rFonts w:hint="eastAsia"/>
        </w:rPr>
        <w:br/>
      </w:r>
      <w:r>
        <w:rPr>
          <w:rFonts w:hint="eastAsia"/>
        </w:rPr>
        <w:t>　　　　四、钒氮合金企业发展策略</w:t>
      </w:r>
      <w:r>
        <w:rPr>
          <w:rFonts w:hint="eastAsia"/>
        </w:rPr>
        <w:br/>
      </w:r>
      <w:r>
        <w:rPr>
          <w:rFonts w:hint="eastAsia"/>
        </w:rPr>
        <w:t>　　第四节 钒氮合金企业（四）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三、钒氮合金企业经营状况</w:t>
      </w:r>
      <w:r>
        <w:rPr>
          <w:rFonts w:hint="eastAsia"/>
        </w:rPr>
        <w:br/>
      </w:r>
      <w:r>
        <w:rPr>
          <w:rFonts w:hint="eastAsia"/>
        </w:rPr>
        <w:t>　　　　四、钒氮合金企业发展策略</w:t>
      </w:r>
      <w:r>
        <w:rPr>
          <w:rFonts w:hint="eastAsia"/>
        </w:rPr>
        <w:br/>
      </w:r>
      <w:r>
        <w:rPr>
          <w:rFonts w:hint="eastAsia"/>
        </w:rPr>
        <w:t>　　第五节 钒氮合金企业（五）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三、钒氮合金企业经营状况</w:t>
      </w:r>
      <w:r>
        <w:rPr>
          <w:rFonts w:hint="eastAsia"/>
        </w:rPr>
        <w:br/>
      </w:r>
      <w:r>
        <w:rPr>
          <w:rFonts w:hint="eastAsia"/>
        </w:rPr>
        <w:t>　　　　四、钒氮合金企业发展策略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中国钒氮合金产业市场竞争策略建议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中国钒氮合金市场竞争策略建议</w:t>
      </w:r>
      <w:r>
        <w:rPr>
          <w:rFonts w:hint="eastAsia"/>
        </w:rPr>
        <w:br/>
      </w:r>
      <w:r>
        <w:rPr>
          <w:rFonts w:hint="eastAsia"/>
        </w:rPr>
        <w:t>　　　　一、钒氮合金市场定位策略建议</w:t>
      </w:r>
      <w:r>
        <w:rPr>
          <w:rFonts w:hint="eastAsia"/>
        </w:rPr>
        <w:br/>
      </w:r>
      <w:r>
        <w:rPr>
          <w:rFonts w:hint="eastAsia"/>
        </w:rPr>
        <w:t>　　　　二、钒氮合金产品开发策略建议</w:t>
      </w:r>
      <w:r>
        <w:rPr>
          <w:rFonts w:hint="eastAsia"/>
        </w:rPr>
        <w:br/>
      </w:r>
      <w:r>
        <w:rPr>
          <w:rFonts w:hint="eastAsia"/>
        </w:rPr>
        <w:t>　　　　三、钒氮合金渠道竞争策略建议</w:t>
      </w:r>
      <w:r>
        <w:rPr>
          <w:rFonts w:hint="eastAsia"/>
        </w:rPr>
        <w:br/>
      </w:r>
      <w:r>
        <w:rPr>
          <w:rFonts w:hint="eastAsia"/>
        </w:rPr>
        <w:t>　　　　四、钒氮合金品牌竞争策略建议</w:t>
      </w:r>
      <w:r>
        <w:rPr>
          <w:rFonts w:hint="eastAsia"/>
        </w:rPr>
        <w:br/>
      </w:r>
      <w:r>
        <w:rPr>
          <w:rFonts w:hint="eastAsia"/>
        </w:rPr>
        <w:t>　　　　五、钒氮合金价格竞争策略建议</w:t>
      </w:r>
      <w:r>
        <w:rPr>
          <w:rFonts w:hint="eastAsia"/>
        </w:rPr>
        <w:br/>
      </w:r>
      <w:r>
        <w:rPr>
          <w:rFonts w:hint="eastAsia"/>
        </w:rPr>
        <w:t>　　　　六、钒氮合金客户服务策略建议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中国钒氮合金产业竞争战略建议</w:t>
      </w:r>
      <w:r>
        <w:rPr>
          <w:rFonts w:hint="eastAsia"/>
        </w:rPr>
        <w:br/>
      </w:r>
      <w:r>
        <w:rPr>
          <w:rFonts w:hint="eastAsia"/>
        </w:rPr>
        <w:t>　　　　一、钒氮合金竞争战略选择建议</w:t>
      </w:r>
      <w:r>
        <w:rPr>
          <w:rFonts w:hint="eastAsia"/>
        </w:rPr>
        <w:br/>
      </w:r>
      <w:r>
        <w:rPr>
          <w:rFonts w:hint="eastAsia"/>
        </w:rPr>
        <w:t>　　　　二、钒氮合金产业升级策略建议</w:t>
      </w:r>
      <w:r>
        <w:rPr>
          <w:rFonts w:hint="eastAsia"/>
        </w:rPr>
        <w:br/>
      </w:r>
      <w:r>
        <w:rPr>
          <w:rFonts w:hint="eastAsia"/>
        </w:rPr>
        <w:t>　　　　三、钒氮合金产业转移策略建议</w:t>
      </w:r>
      <w:r>
        <w:rPr>
          <w:rFonts w:hint="eastAsia"/>
        </w:rPr>
        <w:br/>
      </w:r>
      <w:r>
        <w:rPr>
          <w:rFonts w:hint="eastAsia"/>
        </w:rPr>
        <w:t>　　　　四、钒氮合金价值链定位建议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钒氮合金行业投资前景与投资策略分析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钒氮合金行业SWOT模型分析</w:t>
      </w:r>
      <w:r>
        <w:rPr>
          <w:rFonts w:hint="eastAsia"/>
        </w:rPr>
        <w:br/>
      </w:r>
      <w:r>
        <w:rPr>
          <w:rFonts w:hint="eastAsia"/>
        </w:rPr>
        <w:t>　　　　一、钒氮合金行业优势分析</w:t>
      </w:r>
      <w:r>
        <w:rPr>
          <w:rFonts w:hint="eastAsia"/>
        </w:rPr>
        <w:br/>
      </w:r>
      <w:r>
        <w:rPr>
          <w:rFonts w:hint="eastAsia"/>
        </w:rPr>
        <w:t>　　　　二、钒氮合金行业劣势分析</w:t>
      </w:r>
      <w:r>
        <w:rPr>
          <w:rFonts w:hint="eastAsia"/>
        </w:rPr>
        <w:br/>
      </w:r>
      <w:r>
        <w:rPr>
          <w:rFonts w:hint="eastAsia"/>
        </w:rPr>
        <w:t>　　　　三、钒氮合金行业机会分析</w:t>
      </w:r>
      <w:r>
        <w:rPr>
          <w:rFonts w:hint="eastAsia"/>
        </w:rPr>
        <w:br/>
      </w:r>
      <w:r>
        <w:rPr>
          <w:rFonts w:hint="eastAsia"/>
        </w:rPr>
        <w:t>　　　　四、钒氮合金行业风险分析</w:t>
      </w:r>
      <w:r>
        <w:rPr>
          <w:rFonts w:hint="eastAsia"/>
        </w:rPr>
        <w:br/>
      </w:r>
      <w:r>
        <w:rPr>
          <w:rFonts w:hint="eastAsia"/>
        </w:rPr>
        <w:t>　　第二节 钒氮合金行业发展的PEST分析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钒氮合金行业投资价值分析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一、钒氮合金行业发展前景分析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二、钒氮合金行业盈利能力预测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钒氮合金行业投资风险分析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2026-2032年钒氮合金行业发展趋势及投资风险分析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2026-2032年钒氮合金行业发展趋势预测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一、中国钒氮合金行业发展方向分析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二、2026-2032年中国钒氮合金行业市场规模预测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三、2026-2032年中国钒氮合金行业供给情况预测分析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四、2026-2032年中国钒氮合金行业需求情况预测分析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当前钒氮合金行业存在的问题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2026-2032年中国钒氮合金行业投资风险分析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一、钒氮合金市场竞争风险</w:t>
      </w:r>
      <w:r>
        <w:rPr>
          <w:rFonts w:hint="eastAsia"/>
        </w:rPr>
        <w:br/>
      </w:r>
      <w:r>
        <w:rPr>
          <w:rFonts w:hint="eastAsia"/>
        </w:rPr>
        <w:t>　　　　二、钒氮合金行业原材料压力风险分析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三、钒氮合金技术风险分析</w:t>
      </w:r>
      <w:r>
        <w:rPr>
          <w:rFonts w:hint="eastAsia"/>
        </w:rPr>
        <w:br/>
      </w:r>
      <w:r>
        <w:rPr>
          <w:rFonts w:hint="eastAsia"/>
        </w:rPr>
        <w:t>　　　　四、钒氮合金行业政策和体制风险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五、钒氮合金行业外资进入现状及对未来市场的威胁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2026-2032年中国钒氮合金行业发展前景和趋势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2026-2032年中国钒氮合金行业发展前景预测分析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一、未来全球钒氮合金行业发展预测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二、未来中国钒氮合金市场前景广阔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三、今后两年钒氮合金产业上市前景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四、2026-2032年中国钒氮合金产业市场规模预测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2026-2032年中国钒氮合金行业发展趋势分析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一、钒氮合金行业消费趋势</w:t>
      </w:r>
      <w:r>
        <w:rPr>
          <w:rFonts w:hint="eastAsia"/>
        </w:rPr>
        <w:br/>
      </w:r>
      <w:r>
        <w:rPr>
          <w:rFonts w:hint="eastAsia"/>
        </w:rPr>
        <w:t>　　　　二、未来钒氮合金产业创新的发展趋势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三、“十四五”期间中国钒氮合金行业发展剖析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五、未来钒氮合金行业发展变局剖析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钒氮合金行业研究结论及建议</w:t>
      </w:r>
      <w:r>
        <w:rPr>
          <w:rFonts w:hint="eastAsia"/>
        </w:rPr>
        <w:br/>
      </w:r>
      <w:r>
        <w:rPr>
          <w:rFonts w:hint="eastAsia"/>
        </w:rPr>
        <w:t>　　第一节 钒氮合金行业研究结论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中:智:林:：钒氮合金行业发展建议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钒氮合金行业历程</w:t>
      </w:r>
      <w:r>
        <w:rPr>
          <w:rFonts w:hint="eastAsia"/>
        </w:rPr>
        <w:br/>
      </w:r>
      <w:r>
        <w:rPr>
          <w:rFonts w:hint="eastAsia"/>
        </w:rPr>
        <w:t>　　图表 钒氮合金行业生命周期</w:t>
      </w:r>
      <w:r>
        <w:rPr>
          <w:rFonts w:hint="eastAsia"/>
        </w:rPr>
        <w:br/>
      </w:r>
      <w:r>
        <w:rPr>
          <w:rFonts w:hint="eastAsia"/>
        </w:rPr>
        <w:t>　　图表 钒氮合金行业产业链分析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2020-2025年钒氮合金行业市场容量分析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2020-2025年中国钒氮合金市场需求量及增速统计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2026年中国钒氮合金行业需求领域分布格局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2020-2025年中国钒氮合金进口金额分析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2020-2025年中国钒氮合金出口数量分析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2020-2025年中国钒氮合金出口金额分析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2026年中国钒氮合金进口国家及地区分析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2026年中国钒氮合金出口国家及地区分析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2020-2025年中国钒氮合金行业企业平均规模情况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**地区钒氮合金市场规模及增长情况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**地区钒氮合金市场规模及增长情况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**地区钒氮合金市场规模及增长情况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**地区钒氮合金市场规模及增长情况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**地区钒氮合金行业市场需求情况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钒氮合金重点企业（一）基本信息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钒氮合金重点企业（一）经营情况分析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钒氮合金重点企业（一）主要经济指标情况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钒氮合金重点企业（二）经营情况分析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钒氮合金重点企业（二）主要经济指标情况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钒氮合金重点企业（三）经营情况分析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钒氮合金重点企业（三）主要经济指标情况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钒氮合金重点企业（三）成长能力情况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2026-2032年中国钒氮合金行业产能预测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2026-2032年中国钒氮合金行业产量预测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2026-2032年中国钒氮合金市场需求量预测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2026-2032年中国钒氮合金行业供需平衡预测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2026-2032年中国钒氮合金市场容量预测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2026-2032年中国钒氮合金市场规模预测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2026-2032年中国钒氮合金市场前景分析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2026-2032年中国钒氮合金发展趋势预测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dd3dc37aa45d4" w:history="1">
        <w:r>
          <w:rPr>
            <w:rStyle w:val="Hyperlink"/>
          </w:rPr>
          <w:t>2026-2032年中国钒氮合金市场深度调研与发展前景分析报告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dd3dc37aa45d4" w:history="1">
        <w:r>
          <w:rPr>
            <w:rStyle w:val="Hyperlink"/>
          </w:rPr>
          <w:t>https://www.20087.com/9/66/FanDanHeJinHangYeFenXiBaoGao.html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热点：钒氮合金回收最新价格、钒氮合金最新价格、钒氮合金属于什么行业、钒氮合金什么用途、片钒和钒氮合金的比例、钒氮合金价格最新行情、2023年钒价格17万、钒氮合金价格、8月钒氮合金价格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8f4687c9c4047" w:history="1">
      <w:r>
        <w:rPr>
          <w:rStyle w:val="Hyperlink"/>
        </w:rPr>
        <w:t>2026-2032年中国钒氮合金市场深度调研与发展前景分析报告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anDanHeJinHangYeFenXiBaoGao.html" TargetMode="External" Id="R794dd3dc37a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anDanHeJinHangYeFenXiBaoGao.html" TargetMode="External" Id="R16c8f4687c9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2025-07-04T01:42:00Z</dcterms:created>
  <dcterms:modified xsi:type="dcterms:W3CDTF">2025-07-04T02:42:00Z</dcterms:modified>
  <dc:subject>2026-2032年中国钒氮合金市场深度调研与发展前景分析报告</dc:subject>
  <dc:title>2026-2032年中国钒氮合金市场深度调研与发展前景分析报告</dc:title>
  <cp:keywords>2026-2032年中国钒氮合金市场深度调研与发展前景分析报告</cp:keywords>
  <dc:description>2026-2032年中国钒氮合金市场深度调研与发展前景分析报告</dc:description>
</cp:coreProperties>
</file>