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1d8f4200148d2" w:history="1">
              <w:r>
                <w:rPr>
                  <w:rStyle w:val="Hyperlink"/>
                </w:rPr>
                <w:t>中国非常规天然气行业发展深度调研与未来趋势分析报告（2025-2031年）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1d8f4200148d2" w:history="1">
              <w:r>
                <w:rPr>
                  <w:rStyle w:val="Hyperlink"/>
                </w:rPr>
                <w:t>中国非常规天然气行业发展深度调研与未来趋势分析报告（2025-2031年）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1d8f4200148d2" w:history="1">
                <w:r>
                  <w:rPr>
                    <w:rStyle w:val="Hyperlink"/>
                  </w:rPr>
                  <w:t>https://www.20087.com/0/87/FeiChangGuiTianRanQiWeiLaiFaZhanQuShi.html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常规天然气，包括页岩气、煤层气、致密气等，作为传统天然气资源的重要补充，近年来得到了快速发展。通过水平井钻探、水力压裂等先进技术，提高了非常规气藏的开采效率，改变了全球能源格局。这些资源的开发利用，有助于减少对石油和煤炭的依赖，降低温室气体排放。</w:t>
      </w:r>
      <w:r>
        <w:rPr>
          <w:rFonts w:hint="eastAsia"/>
        </w:rPr>
        <w:br/>
      </w:r>
      <w:r>
        <w:rPr>
          <w:rFonts w:hint="eastAsia"/>
        </w:rPr>
        <w:t>　　未来，非常规天然气的开采将更加注重环境友好和经济效益的平衡。技术创新将继续推动开采技术的进步，如提高压裂液回收率、减少水资源消耗、降低甲烷逃逸等，减轻对环境的影响。同时，与可再生能源的耦合利用，如天然气发电与风能、太阳能的互补，将成为能源转型期的重要策略，推动能源结构的清洁化、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1d8f4200148d2" w:history="1">
        <w:r>
          <w:rPr>
            <w:rStyle w:val="Hyperlink"/>
          </w:rPr>
          <w:t>中国非常规天然气行业发展深度调研与未来趋势分析报告（2025-2031年）</w:t>
        </w:r>
      </w:hyperlink>
      <w:r>
        <w:rPr>
          <w:rFonts w:hint="eastAsia"/>
        </w:rPr>
        <w:t>》从产业链视角出发，系统分析了非常规天然气行业的市场现状与需求动态，详细解读了非常规天然气市场规模、价格波动及上下游影响因素。报告深入剖析了非常规天然气细分领域的发展特点，基于权威数据对市场前景及未来趋势进行了科学预测，同时揭示了非常规天然气重点企业的竞争格局与市场集中度变化。报告客观翔实地指出了非常规天然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非常规天然气行业概述</w:t>
      </w:r>
      <w:r>
        <w:rPr>
          <w:rFonts w:hint="eastAsia"/>
        </w:rPr>
        <w:br/>
      </w:r>
      <w:r>
        <w:rPr>
          <w:rFonts w:hint="eastAsia"/>
        </w:rPr>
        <w:t>　　第一节 非常规天然气行业定义</w:t>
      </w:r>
      <w:r>
        <w:rPr>
          <w:rFonts w:hint="eastAsia"/>
        </w:rPr>
        <w:br/>
      </w:r>
      <w:r>
        <w:rPr>
          <w:rFonts w:hint="eastAsia"/>
        </w:rPr>
        <w:t>　　第二节 非常规天然气产品应用领域</w:t>
      </w:r>
      <w:r>
        <w:rPr>
          <w:rFonts w:hint="eastAsia"/>
        </w:rPr>
        <w:br/>
      </w:r>
      <w:r>
        <w:rPr>
          <w:rFonts w:hint="eastAsia"/>
        </w:rPr>
        <w:t>　　第三节 非常规天然气行业标准</w:t>
      </w:r>
      <w:r>
        <w:rPr>
          <w:rFonts w:hint="eastAsia"/>
        </w:rPr>
        <w:br/>
      </w:r>
      <w:r>
        <w:rPr>
          <w:rFonts w:hint="eastAsia"/>
        </w:rPr>
        <w:t>　　第四节 非常规天然气产品主要分类</w:t>
      </w:r>
      <w:r>
        <w:rPr>
          <w:rFonts w:hint="eastAsia"/>
        </w:rPr>
        <w:br/>
      </w:r>
      <w:r>
        <w:rPr>
          <w:rFonts w:hint="eastAsia"/>
        </w:rPr>
        <w:t>　　　　一、页岩气</w:t>
      </w:r>
      <w:r>
        <w:rPr>
          <w:rFonts w:hint="eastAsia"/>
        </w:rPr>
        <w:br/>
      </w:r>
      <w:r>
        <w:rPr>
          <w:rFonts w:hint="eastAsia"/>
        </w:rPr>
        <w:t>　　　　二、煤层气</w:t>
      </w:r>
      <w:r>
        <w:rPr>
          <w:rFonts w:hint="eastAsia"/>
        </w:rPr>
        <w:br/>
      </w:r>
      <w:r>
        <w:rPr>
          <w:rFonts w:hint="eastAsia"/>
        </w:rPr>
        <w:t>　　　　三、致密气体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第五节 非常规天然气主要应用领域分析</w:t>
      </w:r>
      <w:r>
        <w:rPr>
          <w:rFonts w:hint="eastAsia"/>
        </w:rPr>
        <w:br/>
      </w:r>
      <w:r>
        <w:rPr>
          <w:rFonts w:hint="eastAsia"/>
        </w:rPr>
        <w:t>　　　　一、电力工业</w:t>
      </w:r>
      <w:r>
        <w:rPr>
          <w:rFonts w:hint="eastAsia"/>
        </w:rPr>
        <w:br/>
      </w:r>
      <w:r>
        <w:rPr>
          <w:rFonts w:hint="eastAsia"/>
        </w:rPr>
        <w:t>　　　　二、燃料工业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2024-2025年非常规天然气行业特性分析</w:t>
      </w:r>
      <w:r>
        <w:rPr>
          <w:rFonts w:hint="eastAsia"/>
        </w:rPr>
        <w:br/>
      </w:r>
      <w:r>
        <w:rPr>
          <w:rFonts w:hint="eastAsia"/>
        </w:rPr>
        <w:t>　　第一节 非常规天然气行业市场集中度分析</w:t>
      </w:r>
      <w:r>
        <w:rPr>
          <w:rFonts w:hint="eastAsia"/>
        </w:rPr>
        <w:br/>
      </w:r>
      <w:r>
        <w:rPr>
          <w:rFonts w:hint="eastAsia"/>
        </w:rPr>
        <w:t>　　第二节 非常规天然气行业波特五力模型分析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近几年非常规天然气行业全球市场分析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中国非常规天然气产业总体发展状况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2024-2025年中国非常规天然气产业规模情况分析</w:t>
      </w:r>
      <w:r>
        <w:rPr>
          <w:rFonts w:hint="eastAsia"/>
        </w:rPr>
        <w:br/>
      </w:r>
      <w:r>
        <w:rPr>
          <w:rFonts w:hint="eastAsia"/>
        </w:rPr>
        <w:t>　　第二节 非常规天然气产量分析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非常规天然气市场消费量分析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2020-2025年中国非常规天然气进、出口分析</w:t>
      </w:r>
      <w:r>
        <w:rPr>
          <w:rFonts w:hint="eastAsia"/>
        </w:rPr>
        <w:br/>
      </w:r>
      <w:r>
        <w:rPr>
          <w:rFonts w:hint="eastAsia"/>
        </w:rPr>
        <w:t>　　第一节 非常规天然气行业进口分析</w:t>
      </w:r>
      <w:r>
        <w:rPr>
          <w:rFonts w:hint="eastAsia"/>
        </w:rPr>
        <w:br/>
      </w:r>
      <w:r>
        <w:rPr>
          <w:rFonts w:hint="eastAsia"/>
        </w:rPr>
        <w:t>　　第二节 非常规天然气行业出口分析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近年非常规天然气国内外生产工艺及技术进展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非常规天然气提取工艺现状</w:t>
      </w:r>
      <w:r>
        <w:rPr>
          <w:rFonts w:hint="eastAsia"/>
        </w:rPr>
        <w:br/>
      </w:r>
      <w:r>
        <w:rPr>
          <w:rFonts w:hint="eastAsia"/>
        </w:rPr>
        <w:t>　　第二节 中外非常规天然气技术发展差距</w:t>
      </w:r>
      <w:r>
        <w:rPr>
          <w:rFonts w:hint="eastAsia"/>
        </w:rPr>
        <w:br/>
      </w:r>
      <w:r>
        <w:rPr>
          <w:rFonts w:hint="eastAsia"/>
        </w:rPr>
        <w:t>　　第三节 我国非常规天然气技术发展对策及建议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2020-2025年非常规天然气各区域市场分析及营销策略调研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中国非常规天然气行业市场价格走势分析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2020-2025年中国非常规天然气行业市场价格分析</w:t>
      </w:r>
      <w:r>
        <w:rPr>
          <w:rFonts w:hint="eastAsia"/>
        </w:rPr>
        <w:br/>
      </w:r>
      <w:r>
        <w:rPr>
          <w:rFonts w:hint="eastAsia"/>
        </w:rPr>
        <w:t>　　第二节 影响非常规天然气产品市场价格因素分析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2025-2031年非常规天然气市场价格走势预测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非常规天然气产业链分析</w:t>
      </w:r>
      <w:r>
        <w:rPr>
          <w:rFonts w:hint="eastAsia"/>
        </w:rPr>
        <w:br/>
      </w:r>
      <w:r>
        <w:rPr>
          <w:rFonts w:hint="eastAsia"/>
        </w:rPr>
        <w:t>　　第一节 非常规天然气产业链分析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二、非常规天然气产业链模型分析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一、2020-2025年上游产业发展现状</w:t>
      </w:r>
      <w:r>
        <w:rPr>
          <w:rFonts w:hint="eastAsia"/>
        </w:rPr>
        <w:br/>
      </w:r>
      <w:r>
        <w:rPr>
          <w:rFonts w:hint="eastAsia"/>
        </w:rPr>
        <w:t>　　　　二、2025-2031年上游产业发展趋势预测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一、2020-2025年下游产业发展现状</w:t>
      </w:r>
      <w:r>
        <w:rPr>
          <w:rFonts w:hint="eastAsia"/>
        </w:rPr>
        <w:br/>
      </w:r>
      <w:r>
        <w:rPr>
          <w:rFonts w:hint="eastAsia"/>
        </w:rPr>
        <w:t>　　　　二、2025-2031年下游产业发展趋势预测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2020-2025年非常规天然气行业优势生产企业竞争力及关键性数据分析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非常规天然气行业优势生产企业A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二、企业非常规天然气产销情况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非常规天然气行业优势生产企业B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二、企业非常规天然气产销情况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非常规天然气行业优势生产企业C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二、企业非常规天然气产销情况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非常规天然气行业优势生产企业D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二、企业非常规天然气产销情况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中国非常规天然气投资风险及模式分析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中国非常规天然气投资风险分析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2025-2031年非常规天然气行业发展前景策略分析</w:t>
      </w:r>
      <w:r>
        <w:rPr>
          <w:rFonts w:hint="eastAsia"/>
        </w:rPr>
        <w:br/>
      </w:r>
      <w:r>
        <w:rPr>
          <w:rFonts w:hint="eastAsia"/>
        </w:rPr>
        <w:t>　　第一节 非常规天然气行业发展前景预测</w:t>
      </w:r>
      <w:r>
        <w:rPr>
          <w:rFonts w:hint="eastAsia"/>
        </w:rPr>
        <w:br/>
      </w:r>
      <w:r>
        <w:rPr>
          <w:rFonts w:hint="eastAsia"/>
        </w:rPr>
        <w:t>　　第二节 非常规天然气企业经营策略</w:t>
      </w:r>
      <w:r>
        <w:rPr>
          <w:rFonts w:hint="eastAsia"/>
        </w:rPr>
        <w:br/>
      </w:r>
      <w:r>
        <w:rPr>
          <w:rFonts w:hint="eastAsia"/>
        </w:rPr>
        <w:t>　　第三节 中国非常规天然气市场竞争策略建议</w:t>
      </w:r>
      <w:r>
        <w:rPr>
          <w:rFonts w:hint="eastAsia"/>
        </w:rPr>
        <w:br/>
      </w:r>
      <w:r>
        <w:rPr>
          <w:rFonts w:hint="eastAsia"/>
        </w:rPr>
        <w:t>　　　　一、非常规天然气市场定位策略建议</w:t>
      </w:r>
      <w:r>
        <w:rPr>
          <w:rFonts w:hint="eastAsia"/>
        </w:rPr>
        <w:br/>
      </w:r>
      <w:r>
        <w:rPr>
          <w:rFonts w:hint="eastAsia"/>
        </w:rPr>
        <w:t>　　　　二、非常规天然气渠道竞争策略建议</w:t>
      </w:r>
      <w:r>
        <w:rPr>
          <w:rFonts w:hint="eastAsia"/>
        </w:rPr>
        <w:br/>
      </w:r>
      <w:r>
        <w:rPr>
          <w:rFonts w:hint="eastAsia"/>
        </w:rPr>
        <w:t>　　　　三、非常规天然气品牌竞争策略建议</w:t>
      </w:r>
      <w:r>
        <w:rPr>
          <w:rFonts w:hint="eastAsia"/>
        </w:rPr>
        <w:br/>
      </w:r>
      <w:r>
        <w:rPr>
          <w:rFonts w:hint="eastAsia"/>
        </w:rPr>
        <w:t>　　　　四、非常规天然气客户服务策略建议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2025-2031年中国非常规天然气业投资机会分析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2025-2031年中国非常规天然气业投资环境分析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2025-2031年非常规天然气行业机会与挑战分析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一、影响非常规天然气行业发展的稳定因素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二、影响非常规天然气行业发展的有利因素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三、我国非常规天然气行业发展面临的机遇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四、我国非常规天然气行业发展面临的挑战</w:t>
      </w:r>
      <w:r>
        <w:rPr>
          <w:rFonts w:hint="eastAsia"/>
        </w:rPr>
        <w:br/>
      </w:r>
      <w:r>
        <w:rPr>
          <w:rFonts w:hint="eastAsia"/>
        </w:rPr>
        <w:t>　　第三节 中-智林-2025-2031年中国非常规天然气行业投资建议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1d8f4200148d2" w:history="1">
        <w:r>
          <w:rPr>
            <w:rStyle w:val="Hyperlink"/>
          </w:rPr>
          <w:t>中国非常规天然气行业发展深度调研与未来趋势分析报告（2025-2031年）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1d8f4200148d2" w:history="1">
        <w:r>
          <w:rPr>
            <w:rStyle w:val="Hyperlink"/>
          </w:rPr>
          <w:t>https://www.20087.com/0/87/FeiChangGuiTianRanQiWeiLaiFaZhanQuShi.html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热点：天然气有哪些用途、非常规天然气和常规天然气区别、天然气和煤气灶通用吗、非常规天然气资源包括、天然气 E1、非常规天然气专题讲座纪要、lng天然气、非常规天然气包括哪些类型、非常规天然气资源包括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bdb39208f4989" w:history="1">
      <w:r>
        <w:rPr>
          <w:rStyle w:val="Hyperlink"/>
        </w:rPr>
        <w:t>中国非常规天然气行业发展深度调研与未来趋势分析报告（2025-2031年）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FeiChangGuiTianRanQiWeiLaiFaZhanQuShi.html" TargetMode="External" Id="R6121d8f42001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FeiChangGuiTianRanQiWeiLaiFaZhanQuShi.html" TargetMode="External" Id="R4bebdb39208f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2025-02-01T01:47:00Z</dcterms:created>
  <dcterms:modified xsi:type="dcterms:W3CDTF">2025-02-01T02:47:00Z</dcterms:modified>
  <dc:subject>中国非常规天然气行业发展深度调研与未来趋势分析报告（2025-2031年）</dc:subject>
  <dc:title>中国非常规天然气行业发展深度调研与未来趋势分析报告（2025-2031年）</dc:title>
  <cp:keywords>中国非常规天然气行业发展深度调研与未来趋势分析报告（2025-2031年）</cp:keywords>
  <dc:description>中国非常规天然气行业发展深度调研与未来趋势分析报告（2025-2031年）</dc:description>
</cp:coreProperties>
</file>