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bc7be72246d9" w:history="1">
              <w:r>
                <w:rPr>
                  <w:rStyle w:val="Hyperlink"/>
                </w:rPr>
                <w:t>2026-2032年中国生物乙醇行业现状与行业前景分析报告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bc7be72246d9" w:history="1">
              <w:r>
                <w:rPr>
                  <w:rStyle w:val="Hyperlink"/>
                </w:rPr>
                <w:t>2026-2032年中国生物乙醇行业现状与行业前景分析报告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fbc7be72246d9" w:history="1">
                <w:r>
                  <w:rPr>
                    <w:rStyle w:val="Hyperlink"/>
                  </w:rPr>
                  <w:t>https://www.20087.com/0/87/ShengWuYiChunQianJing.html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是以生物质（如玉米、甘蔗、木薯或纤维素）为原料经发酵蒸馏制成的可再生燃料，广泛用于汽油调和（E10、E85）、化工溶剂及消毒剂生产。第一代生物乙醇依赖粮食作物，第二代则聚焦非粮木质纤维素，强调全生命周期碳减排效益与不与人争粮原则。在交通领域脱碳政策推动下，炼厂对生物乙醇的含水量控制（&lt;0.8%）、硫含量达标及与现有输配基础设施的兼容性提出更高要求。然而，行业仍面临纤维素预处理成本高、酶解效率低，以及部分地区因土地使用变化间接增加碳排放等问题，引发对可持续性的持续争议。</w:t>
      </w:r>
      <w:r>
        <w:rPr>
          <w:rFonts w:hint="eastAsia"/>
        </w:rPr>
        <w:br/>
      </w:r>
      <w:r>
        <w:rPr>
          <w:rFonts w:hint="eastAsia"/>
        </w:rPr>
        <w:t>　　未来，生物乙醇将向先进生物炼制、电转液（Power-to-Liquid）融合与循环经济方向突破。合成生物学构建高效共发酵菌株，同步转化C5/C6糖；绿电驱动CO₂加氢制“电子乙醇”实现负碳路径。在应用端，高比例乙醇专用发动机提升能效；生物乙醇作为航空燃料（SAF）组分加速认证。此外，酒糟、秸秆等副产物高值化利用提升整体经济性。长远看，生物乙醇将从传统生物燃料升级为支撑交通深度脱碳、碳循环利用与绿色化工原料多元化的关键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bc7be72246d9" w:history="1">
        <w:r>
          <w:rPr>
            <w:rStyle w:val="Hyperlink"/>
          </w:rPr>
          <w:t>2026-2032年中国生物乙醇行业现状与行业前景分析报告</w:t>
        </w:r>
      </w:hyperlink>
      <w:r>
        <w:rPr>
          <w:rFonts w:hint="eastAsia"/>
        </w:rPr>
        <w:t>》系统分析了我国生物乙醇行业的市场规模、竞争格局及技术发展现状，梳理了产业链结构和重点企业表现。报告基于生物乙醇行业发展轨迹，结合政策环境与生物乙醇市场需求变化，研判了生物乙醇行业未来发展趋势与技术演进方向，客观评估了生物乙醇市场机遇与潜在风险。报告为投资者和从业者提供了专业的市场参考，有助于把握生物乙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淀粉基乙醇</w:t>
      </w:r>
      <w:r>
        <w:rPr>
          <w:rFonts w:hint="eastAsia"/>
        </w:rPr>
        <w:br/>
      </w:r>
      <w:r>
        <w:rPr>
          <w:rFonts w:hint="eastAsia"/>
        </w:rPr>
        <w:t>　　　　1.2.3 糖基乙醇</w:t>
      </w:r>
      <w:r>
        <w:rPr>
          <w:rFonts w:hint="eastAsia"/>
        </w:rPr>
        <w:br/>
      </w:r>
      <w:r>
        <w:rPr>
          <w:rFonts w:hint="eastAsia"/>
        </w:rPr>
        <w:t>　　　　1.2.4 纤维素基乙醇</w:t>
      </w:r>
      <w:r>
        <w:rPr>
          <w:rFonts w:hint="eastAsia"/>
        </w:rPr>
        <w:br/>
      </w:r>
      <w:r>
        <w:rPr>
          <w:rFonts w:hint="eastAsia"/>
        </w:rPr>
        <w:t>　　1.3 从不同应用，生物乙醇主要包括如下几个方面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中国市场主要厂商生物乙醇产品类型及应用</w:t>
      </w:r>
      <w:r>
        <w:rPr>
          <w:rFonts w:hint="eastAsia"/>
        </w:rPr>
        <w:br/>
      </w:r>
      <w:r>
        <w:rPr>
          <w:rFonts w:hint="eastAsia"/>
        </w:rPr>
        <w:t>　　2.7 生物乙醇行业集中度、竞争程度分析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不同应用生物乙醇分析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生物乙醇中国企业SWOT分析</w:t>
      </w:r>
      <w:r>
        <w:rPr>
          <w:rFonts w:hint="eastAsia"/>
        </w:rPr>
        <w:br/>
      </w:r>
      <w:r>
        <w:rPr>
          <w:rFonts w:hint="eastAsia"/>
        </w:rPr>
        <w:t>　　6.6 生物乙醇行业发展分析---行业政策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生物乙醇行业产业链简介</w:t>
      </w:r>
      <w:r>
        <w:rPr>
          <w:rFonts w:hint="eastAsia"/>
        </w:rPr>
        <w:br/>
      </w:r>
      <w:r>
        <w:rPr>
          <w:rFonts w:hint="eastAsia"/>
        </w:rPr>
        <w:t>　　7.2 生物乙醇产业链分析-上游</w:t>
      </w:r>
      <w:r>
        <w:rPr>
          <w:rFonts w:hint="eastAsia"/>
        </w:rPr>
        <w:br/>
      </w:r>
      <w:r>
        <w:rPr>
          <w:rFonts w:hint="eastAsia"/>
        </w:rPr>
        <w:t>　　7.3 生物乙醇产业链分析-中游</w:t>
      </w:r>
      <w:r>
        <w:rPr>
          <w:rFonts w:hint="eastAsia"/>
        </w:rPr>
        <w:br/>
      </w:r>
      <w:r>
        <w:rPr>
          <w:rFonts w:hint="eastAsia"/>
        </w:rPr>
        <w:t>　　7.4 生物乙醇产业链分析-下游</w:t>
      </w:r>
      <w:r>
        <w:rPr>
          <w:rFonts w:hint="eastAsia"/>
        </w:rPr>
        <w:br/>
      </w:r>
      <w:r>
        <w:rPr>
          <w:rFonts w:hint="eastAsia"/>
        </w:rPr>
        <w:t>　　7.5 生物乙醇行业采购模式</w:t>
      </w:r>
      <w:r>
        <w:rPr>
          <w:rFonts w:hint="eastAsia"/>
        </w:rPr>
        <w:br/>
      </w:r>
      <w:r>
        <w:rPr>
          <w:rFonts w:hint="eastAsia"/>
        </w:rPr>
        <w:t>　　7.6 生物乙醇行业生产模式</w:t>
      </w:r>
      <w:r>
        <w:rPr>
          <w:rFonts w:hint="eastAsia"/>
        </w:rPr>
        <w:br/>
      </w:r>
      <w:r>
        <w:rPr>
          <w:rFonts w:hint="eastAsia"/>
        </w:rPr>
        <w:t>　　7.7 生物乙醇行业销售模式及销售渠道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中国本土生物乙醇产能、产量分析</w:t>
      </w:r>
      <w:r>
        <w:rPr>
          <w:rFonts w:hint="eastAsia"/>
        </w:rPr>
        <w:br/>
      </w:r>
      <w:r>
        <w:rPr>
          <w:rFonts w:hint="eastAsia"/>
        </w:rPr>
        <w:t>　　8.1 中国生物乙醇供需现状及预测（2021-2032）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中国市场主要厂商生物乙醇销量（2021-2026）&amp;（百万升）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中国市场主要厂商生物乙醇价格（2021-2026）&amp;（元/升）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生物乙醇销量（百万升）、收入（万元）、价格（元/升）及毛利率（2021-2026）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中国市场不同产品类型生物乙醇销量（2021-2026）&amp;（百万升）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中国市场不同产品类型生物乙醇销量预测（2027-2032）&amp;（百万升）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中国市场不同产品类型生物乙醇规模（2021-2026）&amp;（万元）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中国市场不同产品类型生物乙醇规模市场份额（2021-2026）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中国市场不同产品类型生物乙醇规模预测（2027-2032）&amp;（万元）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中国市场不同产品类型生物乙醇规模市场份额预测（2027-2032）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中国市场不同应用生物乙醇销量（2021-2026）&amp;（百万升）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133： 中国市场不同应用生物乙醇销量市场份额（2021-2026）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中国市场不同应用生物乙醇销量预测（2027-2032）&amp;（百万升）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中国市场不同应用生物乙醇规模（2021-2026）&amp;（万元）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中国市场不同应用生物乙醇规模市场份额（2021-2026）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中国市场不同应用生物乙醇规模预测（2027-2032）&amp;（万元）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中国市场不同应用生物乙醇规模市场份额预测（2027-2032）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生物乙醇行业发展分析---发展趋势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生物乙醇行业发展分析---厂商壁垒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生物乙醇行业发展分析---驱动因素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生物乙醇行业发展分析---制约因素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生物乙醇行业相关重点政策一览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生物乙醇行业供应链分析</w:t>
      </w:r>
      <w:r>
        <w:rPr>
          <w:rFonts w:hint="eastAsia"/>
        </w:rPr>
        <w:br/>
      </w:r>
      <w:r>
        <w:rPr>
          <w:rFonts w:hint="eastAsia"/>
        </w:rPr>
        <w:t>　　表 146： 生物乙醇上游原料供应商</w:t>
      </w:r>
      <w:r>
        <w:rPr>
          <w:rFonts w:hint="eastAsia"/>
        </w:rPr>
        <w:br/>
      </w:r>
      <w:r>
        <w:rPr>
          <w:rFonts w:hint="eastAsia"/>
        </w:rPr>
        <w:t>　　表 147： 生物乙醇行业主要下游客户</w:t>
      </w:r>
      <w:r>
        <w:rPr>
          <w:rFonts w:hint="eastAsia"/>
        </w:rPr>
        <w:br/>
      </w:r>
      <w:r>
        <w:rPr>
          <w:rFonts w:hint="eastAsia"/>
        </w:rPr>
        <w:t>　　表 148： 生物乙醇典型经销商</w:t>
      </w:r>
      <w:r>
        <w:rPr>
          <w:rFonts w:hint="eastAsia"/>
        </w:rPr>
        <w:br/>
      </w:r>
      <w:r>
        <w:rPr>
          <w:rFonts w:hint="eastAsia"/>
        </w:rPr>
        <w:t>　　表 149： 中国生物乙醇产量、销量、进口量及出口量（2021-2026）&amp;（百万升）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150： 中国生物乙醇产量、销量、进口量及出口量预测（2027-2032）&amp;（百万升）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151： 中国市场生物乙醇主要进口来源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中国市场生物乙醇主要出口目的地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淀粉基乙醇产品图片</w:t>
      </w:r>
      <w:r>
        <w:rPr>
          <w:rFonts w:hint="eastAsia"/>
        </w:rPr>
        <w:br/>
      </w:r>
      <w:r>
        <w:rPr>
          <w:rFonts w:hint="eastAsia"/>
        </w:rPr>
        <w:t>　　图 4： 糖基乙醇产品图片</w:t>
      </w:r>
      <w:r>
        <w:rPr>
          <w:rFonts w:hint="eastAsia"/>
        </w:rPr>
        <w:br/>
      </w:r>
      <w:r>
        <w:rPr>
          <w:rFonts w:hint="eastAsia"/>
        </w:rPr>
        <w:t>　　图 5： 纤维素基乙醇产品图片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中国不同应用生物乙醇市场份额2025 &amp; 2032</w:t>
      </w:r>
      <w:r>
        <w:rPr>
          <w:rFonts w:hint="eastAsia"/>
        </w:rPr>
        <w:br/>
      </w:r>
      <w:r>
        <w:rPr>
          <w:rFonts w:hint="eastAsia"/>
        </w:rPr>
        <w:t>　　图 7： 汽油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中国市场生物乙醇销量及增长率（2021-2032）&amp;（百万升）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2025年中国市场主要厂商生物乙醇销量市场份额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2025年中国市场主要厂商生物乙醇收入市场份额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2025年中国市场前五大厂商生物乙醇市场份额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生物乙醇中国企业SWOT分析</w:t>
      </w:r>
      <w:r>
        <w:rPr>
          <w:rFonts w:hint="eastAsia"/>
        </w:rPr>
        <w:br/>
      </w:r>
      <w:r>
        <w:rPr>
          <w:rFonts w:hint="eastAsia"/>
        </w:rPr>
        <w:t>　　图 21： 生物乙醇产业链</w:t>
      </w:r>
      <w:r>
        <w:rPr>
          <w:rFonts w:hint="eastAsia"/>
        </w:rPr>
        <w:br/>
      </w:r>
      <w:r>
        <w:rPr>
          <w:rFonts w:hint="eastAsia"/>
        </w:rPr>
        <w:t>　　图 22： 生物乙醇行业采购模式分析</w:t>
      </w:r>
      <w:r>
        <w:rPr>
          <w:rFonts w:hint="eastAsia"/>
        </w:rPr>
        <w:br/>
      </w:r>
      <w:r>
        <w:rPr>
          <w:rFonts w:hint="eastAsia"/>
        </w:rPr>
        <w:t>　　图 23： 生物乙醇行业生产模式分析</w:t>
      </w:r>
      <w:r>
        <w:rPr>
          <w:rFonts w:hint="eastAsia"/>
        </w:rPr>
        <w:br/>
      </w:r>
      <w:r>
        <w:rPr>
          <w:rFonts w:hint="eastAsia"/>
        </w:rPr>
        <w:t>　　图 24： 生物乙醇行业销售模式分析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中国生物乙醇产能、产量、产能利用率及发展趋势（2021-2032）&amp;（百万升）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中国生物乙醇产量、市场需求量及发展趋势（2021-2032）&amp;（百万升）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bc7be72246d9" w:history="1">
        <w:r>
          <w:rPr>
            <w:rStyle w:val="Hyperlink"/>
          </w:rPr>
          <w:t>2026-2032年中国生物乙醇行业现状与行业前景分析报告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fbc7be72246d9" w:history="1">
        <w:r>
          <w:rPr>
            <w:rStyle w:val="Hyperlink"/>
          </w:rPr>
          <w:t>https://www.20087.com/0/87/ShengWuYiChunQianJing.html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e274f02ff4752" w:history="1">
      <w:r>
        <w:rPr>
          <w:rStyle w:val="Hyperlink"/>
        </w:rPr>
        <w:t>2026-2032年中国生物乙醇行业现状与行业前景分析报告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ngWuYiChunQianJing.html" TargetMode="External" Id="R5fafbc7be722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ngWuYiChunQianJing.html" TargetMode="External" Id="Rda9e274f02f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2025-11-29T23:42:38Z</dcterms:created>
  <dcterms:modified xsi:type="dcterms:W3CDTF">2025-11-30T00:42:38Z</dcterms:modified>
  <dc:subject>2026-2032年中国生物乙醇行业现状与行业前景分析报告</dc:subject>
  <dc:title>2026-2032年中国生物乙醇行业现状与行业前景分析报告</dc:title>
  <cp:keywords>2026-2032年中国生物乙醇行业现状与行业前景分析报告</cp:keywords>
  <dc:description>2026-2032年中国生物乙醇行业现状与行业前景分析报告</dc:description>
</cp:coreProperties>
</file>