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c2b1fbc6454315" w:history="1">
              <w:r>
                <w:rPr>
                  <w:rStyle w:val="Hyperlink"/>
                </w:rPr>
                <w:t>中国管坯行业现状研究及市场前景分析报告（2026-2032年）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c2b1fbc6454315" w:history="1">
              <w:r>
                <w:rPr>
                  <w:rStyle w:val="Hyperlink"/>
                </w:rPr>
                <w:t>中国管坯行业现状研究及市场前景分析报告（2026-2032年）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1239A70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c2b1fbc6454315" w:history="1">
                <w:r>
                  <w:rPr>
                    <w:rStyle w:val="Hyperlink"/>
                  </w:rPr>
                  <w:t>https://www.20087.com/0/A7/GuanPiFaZhanQuShi.html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坯是钢管制造的基础材料，近年来随着钢铁工业的技术进步和市场需求的变化，其生产工艺和产品质量得到了显著提升。现代管坯不仅在尺寸精度、表面质量方面有了显著改进，还通过采用先进的冶炼技术和成型工艺提高了材料的性能。此外，随着环保要求的提高，管坯的生产过程更加注重节能减排，采用更环保的生产工艺和材料。</w:t>
      </w:r>
      <w:r>
        <w:rPr>
          <w:rFonts w:hint="eastAsia"/>
        </w:rPr>
        <w:br/>
      </w:r>
      <w:r>
        <w:rPr>
          <w:rFonts w:hint="eastAsia"/>
        </w:rPr>
        <w:t>　　未来，管坯的发展将更加注重技术创新和环保性能。市场调研网认为，一方面，随着新材料和新技术的应用，管坯将更加注重提高材料性能，如采用高强度钢种和特殊合金材料，以满足不同应用场景的需求。另一方面，随着环保法规的日益严格，管坯的生产将更加注重节能减排，采用更清洁的生产技术和回收利用系统。此外，随着对产品质量要求的提高，管坯将更加注重质量控制，采用更先进的检测技术和质量管理体系，确保产品的一致性和可靠性。</w:t>
      </w:r>
      <w:r>
        <w:rPr>
          <w:rFonts w:hint="eastAsia"/>
        </w:rPr>
        <w:br/>
      </w:r>
      <w:r>
        <w:rPr>
          <w:rFonts w:hint="eastAsia"/>
        </w:rPr>
        <w:t>　　据市场调研网（中智林）《</w:t>
      </w:r>
      <w:hyperlink r:id="Rf4c2b1fbc6454315" w:history="1">
        <w:r>
          <w:rPr>
            <w:rStyle w:val="Hyperlink"/>
          </w:rPr>
          <w:t>中国管坯行业现状研究及市场前景分析报告（2026-2032年）</w:t>
        </w:r>
      </w:hyperlink>
      <w:r>
        <w:rPr>
          <w:rFonts w:hint="eastAsia"/>
        </w:rPr>
        <w:t>》，2025年管坯行业市场规模达 亿元，预计2032年市场规模将达 亿元，期间年均复合增长率（CAGR）达 %。报告基于国家统计局及管坯相关协会的权威数据，结合科研单位的详实资料，系统分析了管坯行业的发展环境、产业链结构、市场供需状况及重点企业现状，并对管坯行业市场前景及发展趋势作出科学预测。报告揭示了管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管坯行业市场概述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全球管坯市场现状及发展趋势</w:t>
      </w:r>
      <w:r>
        <w:rPr>
          <w:rFonts w:hint="eastAsia"/>
        </w:rPr>
        <w:br/>
      </w:r>
      <w:r>
        <w:rPr>
          <w:rFonts w:hint="eastAsia"/>
        </w:rPr>
        <w:t>　　第一节 全球管坯市场现状及发展趋势</w:t>
      </w:r>
      <w:r>
        <w:rPr>
          <w:rFonts w:hint="eastAsia"/>
        </w:rPr>
        <w:br/>
      </w:r>
      <w:r>
        <w:rPr>
          <w:rFonts w:hint="eastAsia"/>
        </w:rPr>
        <w:t>　　　　一、2025-2026年全球管坯行业竞争现状</w:t>
      </w:r>
      <w:r>
        <w:rPr>
          <w:rFonts w:hint="eastAsia"/>
        </w:rPr>
        <w:br/>
      </w:r>
      <w:r>
        <w:rPr>
          <w:rFonts w:hint="eastAsia"/>
        </w:rPr>
        <w:t>　　　　二、全球管坯行业市场发展趋势</w:t>
      </w:r>
      <w:r>
        <w:rPr>
          <w:rFonts w:hint="eastAsia"/>
        </w:rPr>
        <w:br/>
      </w:r>
      <w:r>
        <w:rPr>
          <w:rFonts w:hint="eastAsia"/>
        </w:rPr>
        <w:t>　　第二节 2025-2026年全球主要国家地区管坯行业现状及行业转移</w:t>
      </w:r>
      <w:r>
        <w:rPr>
          <w:rFonts w:hint="eastAsia"/>
        </w:rPr>
        <w:br/>
      </w:r>
      <w:r>
        <w:rPr>
          <w:rFonts w:hint="eastAsia"/>
        </w:rPr>
        <w:t>　　第三节 全球管坯市场经营模式现状及发展趋势</w:t>
      </w:r>
      <w:r>
        <w:rPr>
          <w:rFonts w:hint="eastAsia"/>
        </w:rPr>
        <w:br/>
      </w:r>
      <w:r>
        <w:rPr>
          <w:rFonts w:hint="eastAsia"/>
        </w:rPr>
        <w:br/>
      </w:r>
      <w:r>
        <w:rPr>
          <w:rFonts w:hint="eastAsia"/>
        </w:rPr>
        <w:t>第三章 2025-2026年中国管坯行业链发展状况分析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2025-2026年中国管坯行业发展分析</w:t>
      </w:r>
      <w:r>
        <w:rPr>
          <w:rFonts w:hint="eastAsia"/>
        </w:rPr>
        <w:br/>
      </w:r>
      <w:r>
        <w:rPr>
          <w:rFonts w:hint="eastAsia"/>
        </w:rPr>
        <w:t>　　第一节 中国管坯行业发展现状</w:t>
      </w:r>
      <w:r>
        <w:rPr>
          <w:rFonts w:hint="eastAsia"/>
        </w:rPr>
        <w:br/>
      </w:r>
      <w:r>
        <w:rPr>
          <w:rFonts w:hint="eastAsia"/>
        </w:rPr>
        <w:t>　　第二节 中国管坯行业经济运行现状</w:t>
      </w:r>
      <w:r>
        <w:rPr>
          <w:rFonts w:hint="eastAsia"/>
        </w:rPr>
        <w:br/>
      </w:r>
      <w:r>
        <w:rPr>
          <w:rFonts w:hint="eastAsia"/>
        </w:rPr>
        <w:t>　　第三节 中国管坯行业存在的问题及发展障碍分析</w:t>
      </w:r>
      <w:r>
        <w:rPr>
          <w:rFonts w:hint="eastAsia"/>
        </w:rPr>
        <w:br/>
      </w:r>
      <w:r>
        <w:rPr>
          <w:rFonts w:hint="eastAsia"/>
        </w:rPr>
        <w:t>　　第四节 中国管坯行业发展趋势</w:t>
      </w:r>
      <w:r>
        <w:rPr>
          <w:rFonts w:hint="eastAsia"/>
        </w:rPr>
        <w:br/>
      </w:r>
      <w:r>
        <w:rPr>
          <w:rFonts w:hint="eastAsia"/>
        </w:rPr>
        <w:br/>
      </w:r>
      <w:r>
        <w:rPr>
          <w:rFonts w:hint="eastAsia"/>
        </w:rPr>
        <w:t>第五章 2021-2026年中国管坯市场现状及发展趋势</w:t>
      </w:r>
      <w:r>
        <w:rPr>
          <w:rFonts w:hint="eastAsia"/>
        </w:rPr>
        <w:br/>
      </w:r>
      <w:r>
        <w:rPr>
          <w:rFonts w:hint="eastAsia"/>
        </w:rPr>
        <w:t>　　第一节 中国管坯市场供给状况</w:t>
      </w:r>
      <w:r>
        <w:rPr>
          <w:rFonts w:hint="eastAsia"/>
        </w:rPr>
        <w:br/>
      </w:r>
      <w:r>
        <w:rPr>
          <w:rFonts w:hint="eastAsia"/>
        </w:rPr>
        <w:t>　　第二节 中国管坯市场需求状况</w:t>
      </w:r>
      <w:r>
        <w:rPr>
          <w:rFonts w:hint="eastAsia"/>
        </w:rPr>
        <w:br/>
      </w:r>
      <w:r>
        <w:rPr>
          <w:rFonts w:hint="eastAsia"/>
        </w:rPr>
        <w:t>　　第三节 中国管坯市场存在的问题及障碍</w:t>
      </w:r>
      <w:r>
        <w:rPr>
          <w:rFonts w:hint="eastAsia"/>
        </w:rPr>
        <w:br/>
      </w:r>
      <w:r>
        <w:rPr>
          <w:rFonts w:hint="eastAsia"/>
        </w:rPr>
        <w:t>　　第四节 中国管坯市场发展潜力及发展趋势</w:t>
      </w:r>
      <w:r>
        <w:rPr>
          <w:rFonts w:hint="eastAsia"/>
        </w:rPr>
        <w:br/>
      </w:r>
      <w:r>
        <w:rPr>
          <w:rFonts w:hint="eastAsia"/>
        </w:rPr>
        <w:br/>
      </w:r>
      <w:r>
        <w:rPr>
          <w:rFonts w:hint="eastAsia"/>
        </w:rPr>
        <w:t>第六章 2025-2026年中国管坯行业基本竞争战略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2025-2026年中国管坯行业市场状况分析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2025-2026年中国管坯行业市场营销策略竞争分析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管坯行业重点企业发展调研</w:t>
      </w:r>
      <w:r>
        <w:rPr>
          <w:rFonts w:hint="eastAsia"/>
        </w:rPr>
        <w:br/>
      </w:r>
      <w:r>
        <w:rPr>
          <w:rFonts w:hint="eastAsia"/>
        </w:rPr>
        <w:t>　　第一节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第二节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第三节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第四节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第五节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第六节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第七节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第八节 管坯重点企业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三、管坯企业经营情况分析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2026-2032年中国管坯行业市场投资机会与风险</w:t>
      </w:r>
      <w:r>
        <w:rPr>
          <w:rFonts w:hint="eastAsia"/>
        </w:rPr>
        <w:br/>
      </w:r>
      <w:r>
        <w:rPr>
          <w:rFonts w:hint="eastAsia"/>
        </w:rPr>
        <w:t>　　第一节 中国管坯行业市场投资优势分析</w:t>
      </w:r>
      <w:r>
        <w:rPr>
          <w:rFonts w:hint="eastAsia"/>
        </w:rPr>
        <w:br/>
      </w:r>
      <w:r>
        <w:rPr>
          <w:rFonts w:hint="eastAsia"/>
        </w:rPr>
        <w:t>　　第二节 中国管坯行业市场投资劣势分析</w:t>
      </w:r>
      <w:r>
        <w:rPr>
          <w:rFonts w:hint="eastAsia"/>
        </w:rPr>
        <w:br/>
      </w:r>
      <w:r>
        <w:rPr>
          <w:rFonts w:hint="eastAsia"/>
        </w:rPr>
        <w:t>　　第三节 中国管坯行业市场投资机会分析</w:t>
      </w:r>
      <w:r>
        <w:rPr>
          <w:rFonts w:hint="eastAsia"/>
        </w:rPr>
        <w:br/>
      </w:r>
      <w:r>
        <w:rPr>
          <w:rFonts w:hint="eastAsia"/>
        </w:rPr>
        <w:t>　　第四节 中国管坯行业市场投资风险分析</w:t>
      </w:r>
      <w:r>
        <w:rPr>
          <w:rFonts w:hint="eastAsia"/>
        </w:rPr>
        <w:br/>
      </w:r>
      <w:r>
        <w:rPr>
          <w:rFonts w:hint="eastAsia"/>
        </w:rPr>
        <w:br/>
      </w:r>
      <w:r>
        <w:rPr>
          <w:rFonts w:hint="eastAsia"/>
        </w:rPr>
        <w:t>第十一章 2021-2026年中国管坯行业市场竞争策略建议</w:t>
      </w:r>
      <w:r>
        <w:rPr>
          <w:rFonts w:hint="eastAsia"/>
        </w:rPr>
        <w:br/>
      </w:r>
      <w:r>
        <w:rPr>
          <w:rFonts w:hint="eastAsia"/>
        </w:rPr>
        <w:t>　　第一节 2021-2026年中国管坯行业竞争战略建议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　2021-2026年中国管坯行业竞争策略建议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c2b1fbc6454315" w:history="1">
        <w:r>
          <w:rPr>
            <w:rStyle w:val="Hyperlink"/>
          </w:rPr>
          <w:t>中国管坯行业现状研究及市场前景分析报告（2026-2032年）</w:t>
        </w:r>
      </w:hyperlink>
      <w:r>
        <w:rPr>
          <w:color w:val="C00000"/>
        </w:rPr>
        <w:t>》，报告编号：</w:t>
      </w:r>
      <w:r>
        <w:rPr>
          <w:rFonts w:hint="eastAsia"/>
          <w:color w:val="C00000"/>
        </w:rPr>
        <w:t>1239A70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c2b1fbc6454315" w:history="1">
        <w:r>
          <w:rPr>
            <w:rStyle w:val="Hyperlink"/>
          </w:rPr>
          <w:t>https://www.20087.com/0/A7/GuanPiFaZhanQuShi.html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热点：瓶胚还是瓶坯、管坯的红送原理、古代有塑料制品吗、管坯和圆钢的区别、胚与坯区别、管坯模具、粗加工是什么意思、管坯重量公式、坯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d48bffbcbe4f02" w:history="1">
      <w:r>
        <w:rPr>
          <w:rStyle w:val="Hyperlink"/>
        </w:rPr>
        <w:t>中国管坯行业现状研究及市场前景分析报告（2026-2032年）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7/GuanPiFaZhanQuShi.html" TargetMode="External" Id="Rf4c2b1fbc6454315" /></Relationships>
</file>

<file path=word/_rels/header2.xml.rels>&#65279;<?xml version="1.0" encoding="utf-8"?><Relationships xmlns="http://schemas.openxmlformats.org/package/2006/relationships"><Relationship Type="http://schemas.openxmlformats.org/officeDocument/2006/relationships/hyperlink" Target="https://www.20087.com/0/A7/GuanPiFaZhanQuShi.html" TargetMode="External" Id="Rcfd48bffbcbe4f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2026-07-21T00:04:00Z</dcterms:created>
  <dcterms:modified xsi:type="dcterms:W3CDTF">2026-07-21T01:04:00Z</dcterms:modified>
  <dc:subject>中国管坯行业现状研究及市场前景分析报告（2026-2032年）</dc:subject>
  <dc:title>中国管坯行业现状研究及市场前景分析报告（2026-2032年）</dc:title>
  <cp:keywords>中国管坯行业现状研究及市场前景分析报告（2026-2032年）</cp:keywords>
  <dc:description>中国管坯行业现状研究及市场前景分析报告（2026-2032年）</dc:description>
</cp:coreProperties>
</file>