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9613c2c14d9f" w:history="1">
              <w:r>
                <w:rPr>
                  <w:rStyle w:val="Hyperlink"/>
                </w:rPr>
                <w:t>2024-2030年中国氧化金行业发展研究分析与市场前景预测报告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9613c2c14d9f" w:history="1">
              <w:r>
                <w:rPr>
                  <w:rStyle w:val="Hyperlink"/>
                </w:rPr>
                <w:t>2024-2030年中国氧化金行业发展研究分析与市场前景预测报告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59613c2c14d9f" w:history="1">
                <w:r>
                  <w:rPr>
                    <w:rStyle w:val="Hyperlink"/>
                  </w:rPr>
                  <w:t>https://www.20087.com/1/27/YangHuaJinDeFaZhanQianJing.html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金（AuO）因其独特的光学、催化和生物医学特性，近年来在纳米科技领域引起了广泛关注。尽管其稳定性和合成难度限制了其大规模应用，但科研人员通过调控纳米结构和表面性质，已经实现了氧化金在传感器、光电器件和药物传递系统中的初步应用。然而，氧化金的合成成本和工业化生产的可行性是当前的主要挑战。</w:t>
      </w:r>
      <w:r>
        <w:rPr>
          <w:rFonts w:hint="eastAsia"/>
        </w:rPr>
        <w:br/>
      </w:r>
      <w:r>
        <w:rPr>
          <w:rFonts w:hint="eastAsia"/>
        </w:rPr>
        <w:t>　　未来，氧化金的研究将聚焦于提高其稳定性和功能化。随着纳米技术的进步，新型合成方法的开发将降低氧化金的生产成本，推动其商业化进程。同时，氧化金在能源转换和存储器件中的应用，如太阳能电池和超级电容器，将得到深入探索。此外，氧化金在生物成像和癌症治疗中的潜力，将推动其在生物医学领域的进一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59613c2c14d9f" w:history="1">
        <w:r>
          <w:rPr>
            <w:rStyle w:val="Hyperlink"/>
          </w:rPr>
          <w:t>2024-2030年中国氧化金行业发展研究分析与市场前景预测报告</w:t>
        </w:r>
      </w:hyperlink>
      <w:r>
        <w:rPr>
          <w:rFonts w:hint="eastAsia"/>
        </w:rPr>
        <w:t>》全面分析了氧化金行业的市场规模、需求和价格趋势，探讨了产业链结构及其发展变化。氧化金报告详尽阐述了行业现状，对未来氧化金市场前景和发展趋势进行了科学预测。同时，氧化金报告还深入剖析了细分市场的竞争格局，重点评估了行业领先企业的竞争实力、市场集中度及品牌影响力。氧化金报告以专业、科学的视角，为投资者揭示了氧化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氧化金行业相关概述</w:t>
      </w:r>
      <w:r>
        <w:rPr>
          <w:rFonts w:hint="eastAsia"/>
        </w:rPr>
        <w:br/>
      </w:r>
      <w:r>
        <w:rPr>
          <w:rFonts w:hint="eastAsia"/>
        </w:rPr>
        <w:t>　　第一节 氧化金行业相关概述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氧化金行业经营模式分析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2023年氧化金行业发展环境分析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中国氧化金行业政策环境分析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中国氧化金行业技术环境分析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2018-2023年中国氧化金市场供需分析</w:t>
      </w:r>
      <w:r>
        <w:rPr>
          <w:rFonts w:hint="eastAsia"/>
        </w:rPr>
        <w:br/>
      </w:r>
      <w:r>
        <w:rPr>
          <w:rFonts w:hint="eastAsia"/>
        </w:rPr>
        <w:t>　　第一节 中国氧化金市场供给状况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一、2018-2023年中国氧化金产量分析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二、2024-2030年中国氧化金产量预测</w:t>
      </w:r>
      <w:r>
        <w:rPr>
          <w:rFonts w:hint="eastAsia"/>
        </w:rPr>
        <w:br/>
      </w:r>
      <w:r>
        <w:rPr>
          <w:rFonts w:hint="eastAsia"/>
        </w:rPr>
        <w:t>　　第二节 中国氧化金市场需求状况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一、2018-2023年中国氧化金需求分析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二、2024-2030年中国氧化金需求预测</w:t>
      </w:r>
      <w:r>
        <w:rPr>
          <w:rFonts w:hint="eastAsia"/>
        </w:rPr>
        <w:br/>
      </w:r>
      <w:r>
        <w:rPr>
          <w:rFonts w:hint="eastAsia"/>
        </w:rPr>
        <w:t>　　第三节 2023年中国氧化金市场价格分析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中国氧化金行业产业链分析</w:t>
      </w:r>
      <w:r>
        <w:rPr>
          <w:rFonts w:hint="eastAsia"/>
        </w:rPr>
        <w:br/>
      </w:r>
      <w:r>
        <w:rPr>
          <w:rFonts w:hint="eastAsia"/>
        </w:rPr>
        <w:t>　　第一节 氧化金行业产业链概述</w:t>
      </w:r>
      <w:r>
        <w:rPr>
          <w:rFonts w:hint="eastAsia"/>
        </w:rPr>
        <w:br/>
      </w:r>
      <w:r>
        <w:rPr>
          <w:rFonts w:hint="eastAsia"/>
        </w:rPr>
        <w:t>　　第二节 氧化金上游产业发展状况分析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氧化金下游应用需求市场评估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2018-2023年氧化金进出口数据分析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2018-2023年氧化金进口情况分析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2018-2023年氧化金出口情况分析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国内氧化金生产厂商竞争力分析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昌辉贵金属回收冶炼公司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第三节 许昌鑫泰隆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第四节 上海铝氧化硬质氧化金属处理有限公司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第五节 杭州永兴金属氧化有限公司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2024-2030年中国氧化金行业发展趋势与前景分析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2024-2030年中国氧化金行业前景调研分析</w:t>
      </w:r>
      <w:r>
        <w:rPr>
          <w:rFonts w:hint="eastAsia"/>
        </w:rPr>
        <w:br/>
      </w:r>
      <w:r>
        <w:rPr>
          <w:rFonts w:hint="eastAsia"/>
        </w:rPr>
        <w:t>　　　　一、氧化金行业趋势预测</w:t>
      </w:r>
      <w:r>
        <w:rPr>
          <w:rFonts w:hint="eastAsia"/>
        </w:rPr>
        <w:br/>
      </w:r>
      <w:r>
        <w:rPr>
          <w:rFonts w:hint="eastAsia"/>
        </w:rPr>
        <w:t>　　　　二、氧化金发展趋势分析</w:t>
      </w:r>
      <w:r>
        <w:rPr>
          <w:rFonts w:hint="eastAsia"/>
        </w:rPr>
        <w:br/>
      </w:r>
      <w:r>
        <w:rPr>
          <w:rFonts w:hint="eastAsia"/>
        </w:rPr>
        <w:t>　　　　三、氧化金市场前景分析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2024-2030年中国氧化金行业前景调研分析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2024-2030年氧化金行业投资建议研究及建议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氧化金企业前景调研规划背景意义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氧化金企业战略规划制定依据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氧化金企业战略规划策略分析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中^智^林^－氧化金企业重点客户战略实施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9613c2c14d9f" w:history="1">
        <w:r>
          <w:rPr>
            <w:rStyle w:val="Hyperlink"/>
          </w:rPr>
          <w:t>2024-2030年中国氧化金行业发展研究分析与市场前景预测报告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59613c2c14d9f" w:history="1">
        <w:r>
          <w:rPr>
            <w:rStyle w:val="Hyperlink"/>
          </w:rPr>
          <w:t>https://www.20087.com/1/27/YangHuaJinDeFaZhanQianJing.html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361a69f443a4" w:history="1">
      <w:r>
        <w:rPr>
          <w:rStyle w:val="Hyperlink"/>
        </w:rPr>
        <w:t>2024-2030年中国氧化金行业发展研究分析与市场前景预测报告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gHuaJinDeFaZhanQianJing.html" TargetMode="External" Id="Rb0659613c2c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gHuaJinDeFaZhanQianJing.html" TargetMode="External" Id="R4889361a69f4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2023-08-09T02:50:00Z</dcterms:created>
  <dcterms:modified xsi:type="dcterms:W3CDTF">2023-08-09T03:50:00Z</dcterms:modified>
  <dc:subject>2024-2030年中国氧化金行业发展研究分析与市场前景预测报告</dc:subject>
  <dc:title>2024-2030年中国氧化金行业发展研究分析与市场前景预测报告</dc:title>
  <cp:keywords>2024-2030年中国氧化金行业发展研究分析与市场前景预测报告</cp:keywords>
  <dc:description>2024-2030年中国氧化金行业发展研究分析与市场前景预测报告</dc:description>
</cp:coreProperties>
</file>