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dee8b76f4d1d" w:history="1">
              <w:r>
                <w:rPr>
                  <w:rStyle w:val="Hyperlink"/>
                </w:rPr>
                <w:t>2024-2030年金属锶行业发展现状调研与市场前景预测报告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dee8b76f4d1d" w:history="1">
              <w:r>
                <w:rPr>
                  <w:rStyle w:val="Hyperlink"/>
                </w:rPr>
                <w:t>2024-2030年金属锶行业发展现状调研与市场前景预测报告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4dee8b76f4d1d" w:history="1">
                <w:r>
                  <w:rPr>
                    <w:rStyle w:val="Hyperlink"/>
                  </w:rPr>
                  <w:t>https://www.20087.com/1/A7/JinShuSiShiChangQianJing.html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及其化合物在荧光材料、钢铁合金、电子器件和烟火制造中扮演着重要角色。随着科技的进步，锶在磁性材料和光电应用中的需求日益增长。然而，锶资源的开采和加工过程对环境有一定影响，因此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锶的开发将更加注重环保和资源循环利用。绿色提炼技术的创新将减少对环境的破坏，提高锶的回收率。同时，锶基复合材料的研究，如高性能磁性材料和生物医学应用，将开拓锶的新市场。此外，锶同位素在地质年代测定和生物医学研究中的应用，将促进锶在科学研究领域的价值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2023年全球金属锶行业市场运行形势调研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2023年全球金属锶市场运营动态研究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二、全球金属锶市场供需监测研究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三、全球金属锶价格走势分析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2023年全球主要区域金属锶市场运行形势透析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2023年全球主要国家金属锶市场深度局势分析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2024-2030年全球金属锶市场发展趋势预测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2023年中国金属锶行业市场发展环境分析（pest分析法）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2023年中国金属锶行业政策环境分析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一、中国金属锶行业监管体制</w:t>
      </w:r>
      <w:r>
        <w:rPr>
          <w:rFonts w:hint="eastAsia"/>
        </w:rPr>
        <w:br/>
      </w:r>
      <w:r>
        <w:rPr>
          <w:rFonts w:hint="eastAsia"/>
        </w:rPr>
        <w:t>　　　　二、中国金属锶行业相关政策</w:t>
      </w:r>
      <w:r>
        <w:rPr>
          <w:rFonts w:hint="eastAsia"/>
        </w:rPr>
        <w:br/>
      </w:r>
      <w:r>
        <w:rPr>
          <w:rFonts w:hint="eastAsia"/>
        </w:rPr>
        <w:t>　　　　三、中国金属锶行业相关规划</w:t>
      </w:r>
      <w:r>
        <w:rPr>
          <w:rFonts w:hint="eastAsia"/>
        </w:rPr>
        <w:br/>
      </w:r>
      <w:r>
        <w:rPr>
          <w:rFonts w:hint="eastAsia"/>
        </w:rPr>
        <w:t>　　第三节 2023年中国金属锶行业社会环境分析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2023年中国金属锶行业技术环境分析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2023年中国金属锶行业发展现状分析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二、中国金属锶核心技术分析</w:t>
      </w:r>
      <w:r>
        <w:rPr>
          <w:rFonts w:hint="eastAsia"/>
        </w:rPr>
        <w:br/>
      </w:r>
      <w:r>
        <w:rPr>
          <w:rFonts w:hint="eastAsia"/>
        </w:rPr>
        <w:t>　　　　三、中国金属锶产品价格分析</w:t>
      </w:r>
      <w:r>
        <w:rPr>
          <w:rFonts w:hint="eastAsia"/>
        </w:rPr>
        <w:br/>
      </w:r>
      <w:r>
        <w:rPr>
          <w:rFonts w:hint="eastAsia"/>
        </w:rPr>
        <w:t>　　第二节 2023年中国金属锶行业发展态势研究</w:t>
      </w:r>
      <w:r>
        <w:rPr>
          <w:rFonts w:hint="eastAsia"/>
        </w:rPr>
        <w:br/>
      </w:r>
      <w:r>
        <w:rPr>
          <w:rFonts w:hint="eastAsia"/>
        </w:rPr>
        <w:t>　　第三节 2023年制约中国金属锶发展的因素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2023年中国金属锶行业发展存在问题及解决方案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2023年中国金属锶行业市场运营局势研究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2023年中国金属锶市场运营状况调查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一、中国金属锶市场运营现状研究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三、中国金属锶行业发展热点</w:t>
      </w:r>
      <w:r>
        <w:rPr>
          <w:rFonts w:hint="eastAsia"/>
        </w:rPr>
        <w:br/>
      </w:r>
      <w:r>
        <w:rPr>
          <w:rFonts w:hint="eastAsia"/>
        </w:rPr>
        <w:t>　　　　四、中国金属锶行业发展动态解析</w:t>
      </w:r>
      <w:r>
        <w:rPr>
          <w:rFonts w:hint="eastAsia"/>
        </w:rPr>
        <w:br/>
      </w:r>
      <w:r>
        <w:rPr>
          <w:rFonts w:hint="eastAsia"/>
        </w:rPr>
        <w:t>　　第二节 2023年中国金属锶市场供需状况分析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一、2023年中国金属锶行业供给能力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二、2023年中国金属锶市场供给分析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三、2023年中国金属锶市场需求分析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四、2023年中国金属锶产品价格分析</w:t>
      </w:r>
      <w:r>
        <w:rPr>
          <w:rFonts w:hint="eastAsia"/>
        </w:rPr>
        <w:br/>
      </w:r>
      <w:r>
        <w:rPr>
          <w:rFonts w:hint="eastAsia"/>
        </w:rPr>
        <w:t>　　第三节 2023年中国金属锶行业市场销售调研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一、中国金属锶产量数据分析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二、中国金属锶重点省市数据分析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2023年中国金属锶产量数据剖析</w:t>
      </w:r>
      <w:r>
        <w:rPr>
          <w:rFonts w:hint="eastAsia"/>
        </w:rPr>
        <w:br/>
      </w:r>
      <w:r>
        <w:rPr>
          <w:rFonts w:hint="eastAsia"/>
        </w:rPr>
        <w:t>　　　　一、中国金属锶产量数据剖析</w:t>
      </w:r>
      <w:r>
        <w:rPr>
          <w:rFonts w:hint="eastAsia"/>
        </w:rPr>
        <w:br/>
      </w:r>
      <w:r>
        <w:rPr>
          <w:rFonts w:hint="eastAsia"/>
        </w:rPr>
        <w:t>　　　　二、中国金属锶重点省市数据剖析</w:t>
      </w:r>
      <w:r>
        <w:rPr>
          <w:rFonts w:hint="eastAsia"/>
        </w:rPr>
        <w:br/>
      </w:r>
      <w:r>
        <w:rPr>
          <w:rFonts w:hint="eastAsia"/>
        </w:rPr>
        <w:t>　　第三节 2023年中国金属锶产量增长性研究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2018-2023年中国金属锶进出口数据监测研究</w:t>
      </w:r>
      <w:r>
        <w:rPr>
          <w:rFonts w:hint="eastAsia"/>
        </w:rPr>
        <w:br/>
      </w:r>
      <w:r>
        <w:rPr>
          <w:rFonts w:hint="eastAsia"/>
        </w:rPr>
        <w:t>　　第一节 2018-2023年中国金属锶进口数据统计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2018-2023年中国金属锶出口数据统计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2018-2023年中国金属锶进出口平均单价监测</w:t>
      </w:r>
      <w:r>
        <w:rPr>
          <w:rFonts w:hint="eastAsia"/>
        </w:rPr>
        <w:br/>
      </w:r>
      <w:r>
        <w:rPr>
          <w:rFonts w:hint="eastAsia"/>
        </w:rPr>
        <w:t>　　第四节 2018-2023年中国金属锶进出口国家及地区分析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2018-2023年中国金属锶行业规模研究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2023年中国金属锶行业结构分析研究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2018-2023年中国金属锶行业成本费用统计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2018-2023年中国金属锶行业盈利能力状况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2023年中国金属锶产业成本领先战略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2023年中国金属锶产业差异化竞争战略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2023年中国金属锶产业集中化竞争战略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中国金属锶产业市场营销策略竞争分析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2023年中国金属锶产业市场竞争策略专家探讨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中国金属锶产业市场五种竞争动力模式结构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中国金属锶产业市场核心竞争力的塑造要素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南京云海特种金属有限公司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五台云海镁业有限公司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岳阳市金联星冶金材料公司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重庆市日出锶业有限公司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2023年中国金属锶企业发展规模及盈利状况调查结果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中国金属锶企业发展规模调查情况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中国金属锶企业盈利状况调研结果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中国金属锶企业发展前景展望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2023年中国金属锶行业相关产业运行动态探析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2024-2030年中国金属锶行业发展趋势与投资策略研究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2024-2030年中国金属锶产品市场盈利预测研究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中^智林^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2018-2023年我国金属锶产量变化图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2018-2023年我国金属锶重点省市产量对比图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2023年我国金属锶重点省市产量及增长率统计表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2023年我国金属锶市场集中度和2023年同期对比图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2018-2023年中国金属锶进出口数量数据统计</w:t>
      </w:r>
      <w:r>
        <w:rPr>
          <w:rFonts w:hint="eastAsia"/>
        </w:rPr>
        <w:br/>
      </w:r>
      <w:r>
        <w:rPr>
          <w:rFonts w:hint="eastAsia"/>
        </w:rPr>
        <w:t>　　图表 2018-2023年中国金属锶进出口金额数据统计</w:t>
      </w:r>
      <w:r>
        <w:rPr>
          <w:rFonts w:hint="eastAsia"/>
        </w:rPr>
        <w:br/>
      </w:r>
      <w:r>
        <w:rPr>
          <w:rFonts w:hint="eastAsia"/>
        </w:rPr>
        <w:t>　　图表 2018-2023年中国金属锶进出口平均单价走势</w:t>
      </w:r>
      <w:r>
        <w:rPr>
          <w:rFonts w:hint="eastAsia"/>
        </w:rPr>
        <w:br/>
      </w:r>
      <w:r>
        <w:rPr>
          <w:rFonts w:hint="eastAsia"/>
        </w:rPr>
        <w:t>　　图表 2018-2023年中国金属锶进出口国家及地区分布</w:t>
      </w:r>
      <w:r>
        <w:rPr>
          <w:rFonts w:hint="eastAsia"/>
        </w:rPr>
        <w:br/>
      </w:r>
      <w:r>
        <w:rPr>
          <w:rFonts w:hint="eastAsia"/>
        </w:rPr>
        <w:t>　　图表 2018-2023年我国金属锶行业企业数量增长趋势图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2023年我国金属锶行业不同类型企业数量分布图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2023年我国金属锶行业不同所有制企业销售收入分布图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南京云海特种金属有限公司成长能力指标走势图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五台云海镁业有限公司负债情况图</w:t>
      </w:r>
      <w:r>
        <w:rPr>
          <w:rFonts w:hint="eastAsia"/>
        </w:rPr>
        <w:br/>
      </w:r>
      <w:r>
        <w:rPr>
          <w:rFonts w:hint="eastAsia"/>
        </w:rPr>
        <w:t>　　图表 五台云海镁业有限公司负债指标走势图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五台云海镁业有限公司成长能力指标走势图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岳阳市金联星冶金材料公司负债情况图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岳阳市金联星冶金材料公司成长能力指标走势图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重庆市日出锶业有限公司成长能力指标走势图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2024-2030年中国金属锶产品供给预测趋势图表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2024-2030年中国金属锶产品需求预测趋势图表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2024-2030年中国金属锶产品竞争格局预测走势图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2024-2030年中国金属锶资产利润率走势预测图表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2024-2030年中国金属锶销售利润率走势预测图表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2024-2030年中国金属锶成本费用利润率走势预测图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2024-2030年中国金属锶产品未来行业发展预测图表</w:t>
      </w:r>
      <w:r>
        <w:rPr>
          <w:rFonts w:hint="eastAsia"/>
        </w:rPr>
        <w:br/>
      </w:r>
      <w:r>
        <w:rPr>
          <w:rFonts w:hint="eastAsia"/>
        </w:rPr>
        <w:t>　　图表 2024-2030年中国金属锶产品市场需求状况预测表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dee8b76f4d1d" w:history="1">
        <w:r>
          <w:rPr>
            <w:rStyle w:val="Hyperlink"/>
          </w:rPr>
          <w:t>2024-2030年金属锶行业发展现状调研与市场前景预测报告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4dee8b76f4d1d" w:history="1">
        <w:r>
          <w:rPr>
            <w:rStyle w:val="Hyperlink"/>
          </w:rPr>
          <w:t>https://www.20087.com/1/A7/JinShuSiShiChangQianJing.html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10150be844ad" w:history="1">
      <w:r>
        <w:rPr>
          <w:rStyle w:val="Hyperlink"/>
        </w:rPr>
        <w:t>2024-2030年金属锶行业发展现状调研与市场前景预测报告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JinShuSiShiChangQianJing.html" TargetMode="External" Id="Rf094dee8b76f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JinShuSiShiChangQianJing.html" TargetMode="External" Id="R242210150be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2023-08-28T00:11:00Z</dcterms:created>
  <dcterms:modified xsi:type="dcterms:W3CDTF">2023-08-28T01:11:00Z</dcterms:modified>
  <dc:subject>2024-2030年金属锶行业发展现状调研与市场前景预测报告</dc:subject>
  <dc:title>2024-2030年金属锶行业发展现状调研与市场前景预测报告</dc:title>
  <cp:keywords>2024-2030年金属锶行业发展现状调研与市场前景预测报告</cp:keywords>
  <dc:description>2024-2030年金属锶行业发展现状调研与市场前景预测报告</dc:description>
</cp:coreProperties>
</file>