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18a37be54432" w:history="1">
              <w:r>
                <w:rPr>
                  <w:rStyle w:val="Hyperlink"/>
                </w:rPr>
                <w:t>中国采盐市场现状调研与发展前景分析报告（2023-2029年）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18a37be54432" w:history="1">
              <w:r>
                <w:rPr>
                  <w:rStyle w:val="Hyperlink"/>
                </w:rPr>
                <w:t>中国采盐市场现状调研与发展前景分析报告（2023-2029年）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318a37be54432" w:history="1">
                <w:r>
                  <w:rPr>
                    <w:rStyle w:val="Hyperlink"/>
                  </w:rPr>
                  <w:t>https://www.20087.com/2/A7/CaiYanDiaoChaYanJiuFenXiBaoGao.html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作为一项古老而又持续至今的产业，随着工业化和现代化的进程，其技术和方法也在不断演变。传统的晒盐法和井盐开采仍然在一些地区使用，但现代化的盐矿开采和精制盐生产已成为主流。盐的用途广泛，除了作为基本调味品，还应用于化工、食品加工、医疗等多个领域。近年来，随着对食品质量和健康饮食的关注，低钠盐、海盐、岩盐等特色盐产品受到市场欢迎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产品创新。在采盐过程中，将采用更加环保的开采技术，减少对环境的影响，同时提高资源回收和再利用效率。产品方面，将开发更多具有特定健康益处的盐类产品，如富含矿物质的海盐、添加微量元素的功能性盐等，满足消费者对健康饮食的追求。此外，采盐行业将加强与旅游业的结合，开发盐田观光、盐疗养生等体验项目，提升盐产业的文化和旅游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国际盐业市场分析</w:t>
      </w:r>
      <w:r>
        <w:rPr>
          <w:rFonts w:hint="eastAsia"/>
        </w:rPr>
        <w:br/>
      </w:r>
      <w:r>
        <w:rPr>
          <w:rFonts w:hint="eastAsia"/>
        </w:rPr>
        <w:t>　　第一节 全球盐业发展概述</w:t>
      </w:r>
      <w:r>
        <w:rPr>
          <w:rFonts w:hint="eastAsia"/>
        </w:rPr>
        <w:br/>
      </w:r>
      <w:r>
        <w:rPr>
          <w:rFonts w:hint="eastAsia"/>
        </w:rPr>
        <w:t>　　　　一、全球采盐业发展概况</w:t>
      </w:r>
      <w:r>
        <w:rPr>
          <w:rFonts w:hint="eastAsia"/>
        </w:rPr>
        <w:br/>
      </w:r>
      <w:r>
        <w:rPr>
          <w:rFonts w:hint="eastAsia"/>
        </w:rPr>
        <w:t>　　　　二、全球企业并购浪潮及其对我国盐行业的启示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2023年主要国家地区盐业分析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六、“十三五”期间盐业等行业将加速改革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四、国际化经营战略及建设全球盐化工强国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2023年中国采盐业发展分析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二、2023年制盐行业经济运行情况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四、2023年我国盐业产能结构分析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五、2023年我国盐业进出口分析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2023年中国采盐业市场分析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一、2023年盐业企业经济运行情况分析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五、“十三五”无机盐工业投资热点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七、2022-2023年无机盐制造业产值分析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2018-2029年原盐工业发展分析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一、2022-2023年原盐生产情况</w:t>
      </w:r>
      <w:r>
        <w:rPr>
          <w:rFonts w:hint="eastAsia"/>
        </w:rPr>
        <w:br/>
      </w:r>
      <w:r>
        <w:rPr>
          <w:rFonts w:hint="eastAsia"/>
        </w:rPr>
        <w:t>　　　　二、2023年原盐市场预测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2022-2023年全国采盐业主要经济指标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2022-2023年全国及各省市采盐业盈利能力分析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四、2023年山东省盐业体制改革概况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五、2023年山西省盐业体制改革概况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六、2023年安徽省盐业体制改革概况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七、2023年浙江省盐业体制改革概况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八、2023年陕西省盐业体制改革概况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九、2023年江苏省盐业体制改革概况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十、2023年河北省盐业体制改革概况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十一、2023年河南盐业体制改革概况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2023年中国各省盐业发展情况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二、2023年云南省盐业发展势头强劲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三、2023年安徽盐业市场平稳有序发展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四、2023年黑龙江省多部门联合整治盐业市场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五、2023年山东盐业集团着力实现三大突破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六、宁夏盐业工作会议召开部署2023年工作</w:t>
      </w:r>
      <w:r>
        <w:rPr>
          <w:rFonts w:hint="eastAsia"/>
        </w:rPr>
        <w:br/>
      </w:r>
      <w:r>
        <w:rPr>
          <w:rFonts w:hint="eastAsia"/>
        </w:rPr>
        <w:t>　　　　七、2023年青海省盐业工作会议强调要加快转变经营方式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四、2023年纯碱经济运行分析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五、2023年纯碱进出口数据分析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六、2022-2023年纯碱产量分析</w:t>
      </w:r>
      <w:r>
        <w:rPr>
          <w:rFonts w:hint="eastAsia"/>
        </w:rPr>
        <w:br/>
      </w:r>
      <w:r>
        <w:rPr>
          <w:rFonts w:hint="eastAsia"/>
        </w:rPr>
        <w:t>　　　　七、2023年纯碱市场发展运行分析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八、2023年纯碱市场预测</w:t>
      </w:r>
      <w:r>
        <w:rPr>
          <w:rFonts w:hint="eastAsia"/>
        </w:rPr>
        <w:br/>
      </w:r>
      <w:r>
        <w:rPr>
          <w:rFonts w:hint="eastAsia"/>
        </w:rPr>
        <w:t>　　　　九、2023年纯碱行业产能过剩应对策略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十、2023年协会建议国家限制新建纯碱项目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三、2023年我国氯碱行业产能分析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四、2023年国内氯碱市场行情盘点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五、2023年氯碱市场预测</w:t>
      </w:r>
      <w:r>
        <w:rPr>
          <w:rFonts w:hint="eastAsia"/>
        </w:rPr>
        <w:br/>
      </w:r>
      <w:r>
        <w:rPr>
          <w:rFonts w:hint="eastAsia"/>
        </w:rPr>
        <w:t>　　　　六、2023年氯碱市场的发展方向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七、“十三五”期间氯碱行业需控制产能和优化产业布局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2018-2029年中国盐业发展趋势及预测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一、2018-2029年我国盐业发展预测</w:t>
      </w:r>
      <w:r>
        <w:rPr>
          <w:rFonts w:hint="eastAsia"/>
        </w:rPr>
        <w:br/>
      </w:r>
      <w:r>
        <w:rPr>
          <w:rFonts w:hint="eastAsia"/>
        </w:rPr>
        <w:t>　　　　二、2018-2029年制盐行业发展方向</w:t>
      </w:r>
      <w:r>
        <w:rPr>
          <w:rFonts w:hint="eastAsia"/>
        </w:rPr>
        <w:br/>
      </w:r>
      <w:r>
        <w:rPr>
          <w:rFonts w:hint="eastAsia"/>
        </w:rPr>
        <w:t>　　　　三、2018-2029年两碱工业需求量预测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四、2018-2029年盐出口量预测</w:t>
      </w:r>
      <w:r>
        <w:rPr>
          <w:rFonts w:hint="eastAsia"/>
        </w:rPr>
        <w:br/>
      </w:r>
      <w:r>
        <w:rPr>
          <w:rFonts w:hint="eastAsia"/>
        </w:rPr>
        <w:t>　　　　五、2018-2029年我国原盐产能分析预测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(中⋅智⋅林)盐业投资机会与风险分析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2018-2023年我国原盐产量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2023年全国各省市无机盐制造业产值（一）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2023年中国碳酸钠（纯碱） 进口省市区统计表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 进口来源统计表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2018-2023年云南盐化股份有限公司营业利润表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18a37be54432" w:history="1">
        <w:r>
          <w:rPr>
            <w:rStyle w:val="Hyperlink"/>
          </w:rPr>
          <w:t>中国采盐市场现状调研与发展前景分析报告（2023-2029年）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318a37be54432" w:history="1">
        <w:r>
          <w:rPr>
            <w:rStyle w:val="Hyperlink"/>
          </w:rPr>
          <w:t>https://www.20087.com/2/A7/CaiYanDiaoChaYanJiuFenXiBaoGao.html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231cae774338" w:history="1">
      <w:r>
        <w:rPr>
          <w:rStyle w:val="Hyperlink"/>
        </w:rPr>
        <w:t>中国采盐市场现状调研与发展前景分析报告（2023-2029年）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CaiYanDiaoChaYanJiuFenXiBaoGao.html" TargetMode="External" Id="Raef318a37be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CaiYanDiaoChaYanJiuFenXiBaoGao.html" TargetMode="External" Id="R2191231cae7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2023-05-16T05:01:00Z</dcterms:created>
  <dcterms:modified xsi:type="dcterms:W3CDTF">2023-05-16T06:01:00Z</dcterms:modified>
  <dc:subject>中国采盐市场现状调研与发展前景分析报告（2023-2029年）</dc:subject>
  <dc:title>中国采盐市场现状调研与发展前景分析报告（2023-2029年）</dc:title>
  <cp:keywords>中国采盐市场现状调研与发展前景分析报告（2023-2029年）</cp:keywords>
  <dc:description>中国采盐市场现状调研与发展前景分析报告（2023-2029年）</dc:description>
</cp:coreProperties>
</file>