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6047110af4ce9" w:history="1">
              <w:r>
                <w:rPr>
                  <w:rStyle w:val="Hyperlink"/>
                </w:rPr>
                <w:t>2026-2032年中国柔性光伏组件行业发展研究与市场前景分析报告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6047110af4ce9" w:history="1">
              <w:r>
                <w:rPr>
                  <w:rStyle w:val="Hyperlink"/>
                </w:rPr>
                <w:t>2026-2032年中国柔性光伏组件行业发展研究与市场前景分析报告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6047110af4ce9" w:history="1">
                <w:r>
                  <w:rPr>
                    <w:rStyle w:val="Hyperlink"/>
                  </w:rPr>
                  <w:t>https://www.20087.com/2/87/RouXingGuangFuZuJianDeXianZhuangYuQianJing.html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柔性光伏组件是以轻质、可弯曲基底（如PET、不锈钢箔）承载薄膜太阳能电池（如CIGS、钙钛矿）的新型发电单元，适用于曲面屋顶、移动装备、可穿戴设备及应急供电场景。当前高端产品强调重量轻（&lt;2 kg/m²）、弯曲半径小（&lt;30 mm）、弱光性能好及抗机械疲劳；在特种应用（无人机、房车、军用）驱动下，对抗撕裂强度、温度循环稳定性及快速部署能力要求显著提升。然而，薄膜电池长期湿热环境下易脱层；且封装材料若阻隔性不足，水氧侵入导致效率衰减加速。</w:t>
      </w:r>
      <w:r>
        <w:rPr>
          <w:rFonts w:hint="eastAsia"/>
        </w:rPr>
        <w:br/>
      </w:r>
      <w:r>
        <w:rPr>
          <w:rFonts w:hint="eastAsia"/>
        </w:rPr>
        <w:t>　　未来，柔性光伏组件将向高效率叠层、自修复封装与智能集成突破。钙钛矿/CIGS叠层结构突破单结效率极限；原子层沉积（ALD）氧化物薄膜提供超高水汽阻隔（WVTR&lt;10⁻⁶ g/m²/day）。在功能层面，集成超级电容实现“发电-储电”一体化；应变传感器监测弯曲状态，预警过度形变。更关键的是，组件将采用模块化磁吸或粘贴设计，支持用户自助安装与扩展。随着移动能源与离网应用爆发，柔性光伏组件将从 niche 电源升级为轻量、可靠、即贴即用的普适性清洁能源解决方案。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e6047110af4ce9" w:history="1">
        <w:r>
          <w:rPr>
            <w:rStyle w:val="Hyperlink"/>
          </w:rPr>
          <w:t>2026-2032年中国柔性光伏组件行业发展研究与市场前景分析报告</w:t>
        </w:r>
      </w:hyperlink>
      <w:r>
        <w:rPr>
          <w:rFonts w:hint="eastAsia"/>
        </w:rPr>
        <w:t>基于统计局、相关行业协会及科研机构的详实数据，客观呈现柔性光伏组件行业发展现状。报告从柔性光伏组件市场规模、技术发展、竞争格局等维度展开分析，评估柔性光伏组件重点企业市场表现与竞争格局。通过研究柔性光伏组件产业链结构和消费需求变化，结合政策环境分析，对柔性光伏组件行业发展趋势做出合理预测，指出市场机遇与投资风险，为柔性光伏组件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柔性光伏组件行业概述</w:t>
      </w:r>
      <w:r>
        <w:rPr>
          <w:rFonts w:hint="eastAsia"/>
        </w:rPr>
        <w:br/>
      </w:r>
      <w:r>
        <w:rPr>
          <w:rFonts w:hint="eastAsia"/>
        </w:rPr>
        <w:t>　　第一节 柔性光伏组件定义与分类</w:t>
      </w:r>
      <w:r>
        <w:rPr>
          <w:rFonts w:hint="eastAsia"/>
        </w:rPr>
        <w:br/>
      </w:r>
      <w:r>
        <w:rPr>
          <w:rFonts w:hint="eastAsia"/>
        </w:rPr>
        <w:t>　　第二节 柔性光伏组件应用领域</w:t>
      </w:r>
      <w:r>
        <w:rPr>
          <w:rFonts w:hint="eastAsia"/>
        </w:rPr>
        <w:br/>
      </w:r>
      <w:r>
        <w:rPr>
          <w:rFonts w:hint="eastAsia"/>
        </w:rPr>
        <w:t>　　第三节 柔性光伏组件行业经济指标分析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柔性光伏组件产业链及经营模式分析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三、柔性光伏组件销售模式及销售渠道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全球柔性光伏组件市场发展综述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2020-2025年全球柔性光伏组件市场规模与趋势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主要国家与地区柔性光伏组件市场分析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2026-2032年全球柔性光伏组件行业发展趋势与前景预测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中国柔性光伏组件行业市场分析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2025-2026年柔性光伏组件产能与投资动态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一、国内柔性光伏组件产能及利用情况</w:t>
      </w:r>
      <w:r>
        <w:rPr>
          <w:rFonts w:hint="eastAsia"/>
        </w:rPr>
        <w:br/>
      </w:r>
      <w:r>
        <w:rPr>
          <w:rFonts w:hint="eastAsia"/>
        </w:rPr>
        <w:t>　　　　二、柔性光伏组件产能扩张与投资动态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2026-2032年柔性光伏组件行业产量统计与趋势预测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一、2020-2025年柔性光伏组件行业产量数据统计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1、2020-2025年柔性光伏组件产量及增长趋势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2、2020-2025年柔性光伏组件细分产品产量及份额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二、影响柔性光伏组件产量的关键因素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三、2026-2032年柔性光伏组件产量预测</w:t>
      </w:r>
      <w:r>
        <w:rPr>
          <w:rFonts w:hint="eastAsia"/>
        </w:rPr>
        <w:br/>
      </w:r>
      <w:r>
        <w:rPr>
          <w:rFonts w:hint="eastAsia"/>
        </w:rPr>
        <w:t>　　第三节 2026-2032年柔性光伏组件市场需求与销售分析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一、2025-2026年柔性光伏组件行业需求现状</w:t>
      </w:r>
      <w:r>
        <w:rPr>
          <w:rFonts w:hint="eastAsia"/>
        </w:rPr>
        <w:br/>
      </w:r>
      <w:r>
        <w:rPr>
          <w:rFonts w:hint="eastAsia"/>
        </w:rPr>
        <w:t>　　　　二、柔性光伏组件客户群体与需求特点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三、2020-2025年柔性光伏组件行业销售规模分析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四、2026-2032年柔性光伏组件市场增长潜力与规模预测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中国柔性光伏组件细分市场与下游应用领域分析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柔性光伏组件细分市场分析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一、2025-2026年柔性光伏组件主要细分产品市场现状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柔性光伏组件下游应用与客户群体分析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一、2025-2026年柔性光伏组件各应用领域市场现状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2025-2026年柔性光伏组件行业技术发展现状及趋势分析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柔性光伏组件行业技术发展现状分析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国内外柔性光伏组件行业技术差异与原因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柔性光伏组件行业技术发展方向、趋势预测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提升柔性光伏组件行业技术能力策略建议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柔性光伏组件价格机制与竞争策略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一、2020-2025年柔性光伏组件市场价格走势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柔性光伏组件定价策略与方法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2026-2032年柔性光伏组件价格竞争态势与趋势预测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中国柔性光伏组件行业重点区域市场研究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2025-2026年重点区域柔性光伏组件市场发展概况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2020-2025年中国柔性光伏组件行业进出口情况分析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柔性光伏组件行业进口情况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一、2020-2025年柔性光伏组件进口规模及增长情况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二、柔性光伏组件主要进口来源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柔性光伏组件行业出口情况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一、2020-2025年柔性光伏组件出口规模及增长情况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二、柔性光伏组件主要出口目的地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2020-2025年中国柔性光伏组件行业总体发展与财务状况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2020-2025年中国柔性光伏组件行业规模情况</w:t>
      </w:r>
      <w:r>
        <w:rPr>
          <w:rFonts w:hint="eastAsia"/>
        </w:rPr>
        <w:br/>
      </w:r>
      <w:r>
        <w:rPr>
          <w:rFonts w:hint="eastAsia"/>
        </w:rPr>
        <w:t>　　　　一、柔性光伏组件行业企业数量规模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二、柔性光伏组件行业从业人员规模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三、柔性光伏组件行业市场敏感性分析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2020-2025年中国柔性光伏组件行业财务能力分析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一、柔性光伏组件行业盈利能力</w:t>
      </w:r>
      <w:r>
        <w:rPr>
          <w:rFonts w:hint="eastAsia"/>
        </w:rPr>
        <w:br/>
      </w:r>
      <w:r>
        <w:rPr>
          <w:rFonts w:hint="eastAsia"/>
        </w:rPr>
        <w:t>　　　　二、柔性光伏组件行业偿债能力</w:t>
      </w:r>
      <w:r>
        <w:rPr>
          <w:rFonts w:hint="eastAsia"/>
        </w:rPr>
        <w:br/>
      </w:r>
      <w:r>
        <w:rPr>
          <w:rFonts w:hint="eastAsia"/>
        </w:rPr>
        <w:t>　　　　三、柔性光伏组件行业营运能力</w:t>
      </w:r>
      <w:r>
        <w:rPr>
          <w:rFonts w:hint="eastAsia"/>
        </w:rPr>
        <w:br/>
      </w:r>
      <w:r>
        <w:rPr>
          <w:rFonts w:hint="eastAsia"/>
        </w:rPr>
        <w:t>　　　　四、柔性光伏组件行业发展能力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柔性光伏组件行业重点企业调研分析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中国柔性光伏组件行业竞争格局分析</w:t>
      </w:r>
      <w:r>
        <w:rPr>
          <w:rFonts w:hint="eastAsia"/>
        </w:rPr>
        <w:br/>
      </w:r>
      <w:r>
        <w:rPr>
          <w:rFonts w:hint="eastAsia"/>
        </w:rPr>
        <w:t>　　第一节 柔性光伏组件行业竞争格局总览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2025-2026年柔性光伏组件行业竞争力分析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2020-2025年柔性光伏组件行业企业并购活动分析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2025-2026年柔性光伏组件行业会展与招投标活动分析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一、柔性光伏组件行业会展活动及其市场影响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2026年中国柔性光伏组件企业发展企业发展策略与建议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柔性光伏组件销售模式与渠道策略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柔性光伏组件品牌与市场推广策略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柔性光伏组件研发投入与技术创新能力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柔性光伏组件合作联盟与资源整合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中国柔性光伏组件行业风险与对策</w:t>
      </w:r>
      <w:r>
        <w:rPr>
          <w:rFonts w:hint="eastAsia"/>
        </w:rPr>
        <w:br/>
      </w:r>
      <w:r>
        <w:rPr>
          <w:rFonts w:hint="eastAsia"/>
        </w:rPr>
        <w:t>　　第一节 柔性光伏组件行业SWOT分析</w:t>
      </w:r>
      <w:r>
        <w:rPr>
          <w:rFonts w:hint="eastAsia"/>
        </w:rPr>
        <w:br/>
      </w:r>
      <w:r>
        <w:rPr>
          <w:rFonts w:hint="eastAsia"/>
        </w:rPr>
        <w:t>　　　　一、柔性光伏组件行业优势</w:t>
      </w:r>
      <w:r>
        <w:rPr>
          <w:rFonts w:hint="eastAsia"/>
        </w:rPr>
        <w:br/>
      </w:r>
      <w:r>
        <w:rPr>
          <w:rFonts w:hint="eastAsia"/>
        </w:rPr>
        <w:t>　　　　二、柔性光伏组件行业劣势</w:t>
      </w:r>
      <w:r>
        <w:rPr>
          <w:rFonts w:hint="eastAsia"/>
        </w:rPr>
        <w:br/>
      </w:r>
      <w:r>
        <w:rPr>
          <w:rFonts w:hint="eastAsia"/>
        </w:rPr>
        <w:t>　　　　三、柔性光伏组件市场机会</w:t>
      </w:r>
      <w:r>
        <w:rPr>
          <w:rFonts w:hint="eastAsia"/>
        </w:rPr>
        <w:br/>
      </w:r>
      <w:r>
        <w:rPr>
          <w:rFonts w:hint="eastAsia"/>
        </w:rPr>
        <w:t>　　　　四、柔性光伏组件市场威胁</w:t>
      </w:r>
      <w:r>
        <w:rPr>
          <w:rFonts w:hint="eastAsia"/>
        </w:rPr>
        <w:br/>
      </w:r>
      <w:r>
        <w:rPr>
          <w:rFonts w:hint="eastAsia"/>
        </w:rPr>
        <w:t>　　第二节 柔性光伏组件行业风险及对策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2026-2032年中国柔性光伏组件行业前景与发展趋势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2025-2026年柔性光伏组件行业发展环境分析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一、柔性光伏组件行业主管部门与监管体制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二、柔性光伏组件行业主要法律法规及政策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三、柔性光伏组件行业标准与质量监管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2026-2032年柔性光伏组件行业发展趋势与方向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2026-2032年柔性光伏组件行业发展潜力与机遇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柔性光伏组件行业研究结论与建议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中智-林－柔性光伏组件行业发展建议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2020-2025年中国柔性光伏组件行业产能及增长趋势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2026-2032年中国柔性光伏组件行业产能预测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2020-2025年中国柔性光伏组件行业产量及增长趋势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2026-2032年中国柔性光伏组件行业产量预测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2020-2025年中国柔性光伏组件行业市场需求及增长情况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2026-2032年中国柔性光伏组件行业市场需求预测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2020-2025年中国柔性光伏组件行业利润及增长情况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**地区柔性光伏组件行业市场需求情况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**地区柔性光伏组件行业市场需求情况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2020-2025年中国柔性光伏组件行业进口量及增速统计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2020-2025年中国柔性光伏组件行业出口量及增速统计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柔性光伏组件重点企业经营情况分析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2026年柔性光伏组件行业壁垒</w:t>
      </w:r>
      <w:r>
        <w:rPr>
          <w:rFonts w:hint="eastAsia"/>
        </w:rPr>
        <w:br/>
      </w:r>
      <w:r>
        <w:rPr>
          <w:rFonts w:hint="eastAsia"/>
        </w:rPr>
        <w:t>　　图表 2026年柔性光伏组件市场前景分析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2026-2032年中国柔性光伏组件市场需求预测</w:t>
      </w:r>
      <w:r>
        <w:rPr>
          <w:rFonts w:hint="eastAsia"/>
        </w:rPr>
        <w:br/>
      </w:r>
      <w:r>
        <w:rPr>
          <w:rFonts w:hint="eastAsia"/>
        </w:rPr>
        <w:t>　　图表 2026年柔性光伏组件发展趋势预测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6047110af4ce9" w:history="1">
        <w:r>
          <w:rPr>
            <w:rStyle w:val="Hyperlink"/>
          </w:rPr>
          <w:t>2026-2032年中国柔性光伏组件行业发展研究与市场前景分析报告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6047110af4ce9" w:history="1">
        <w:r>
          <w:rPr>
            <w:rStyle w:val="Hyperlink"/>
          </w:rPr>
          <w:t>https://www.20087.com/2/87/RouXingGuangFuZuJianDeXianZhuangYuQianJing.html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afad0ad2f4267" w:history="1">
      <w:r>
        <w:rPr>
          <w:rStyle w:val="Hyperlink"/>
        </w:rPr>
        <w:t>2026-2032年中国柔性光伏组件行业发展研究与市场前景分析报告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RouXingGuangFuZuJianDeXianZhuangYuQianJing.html" TargetMode="External" Id="Ra1e6047110af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RouXingGuangFuZuJianDeXianZhuangYuQianJing.html" TargetMode="External" Id="R35eafad0ad2f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2026-01-05T02:51:47Z</dcterms:created>
  <dcterms:modified xsi:type="dcterms:W3CDTF">2026-01-05T03:51:47Z</dcterms:modified>
  <dc:subject>2026-2032年中国柔性光伏组件行业发展研究与市场前景分析报告</dc:subject>
  <dc:title>2026-2032年中国柔性光伏组件行业发展研究与市场前景分析报告</dc:title>
  <cp:keywords>2026-2032年中国柔性光伏组件行业发展研究与市场前景分析报告</cp:keywords>
  <dc:description>2026-2032年中国柔性光伏组件行业发展研究与市场前景分析报告</dc:description>
</cp:coreProperties>
</file>