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6c984b3f140f0" w:history="1">
              <w:r>
                <w:rPr>
                  <w:rStyle w:val="Hyperlink"/>
                </w:rPr>
                <w:t>2026-2032年全球与中国电子级玻璃纤维市场分析及发展前景报告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6c984b3f140f0" w:history="1">
              <w:r>
                <w:rPr>
                  <w:rStyle w:val="Hyperlink"/>
                </w:rPr>
                <w:t>2026-2032年全球与中国电子级玻璃纤维市场分析及发展前景报告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6c984b3f140f0" w:history="1">
                <w:r>
                  <w:rPr>
                    <w:rStyle w:val="Hyperlink"/>
                  </w:rPr>
                  <w:t>https://www.20087.com/2/37/DianZiJiBoLiXianWeiDeFaZhanQianJing.html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玻璃纤维是覆铜板（CCL）与印刷电路板（PCB）的核心增强材料，以E-glass为主流，高可靠性场景逐步采用D-glass（低介电）或NE-glass（超低损耗）。该材料需具备高机械强度、低介电常数（Dk）、低损耗因子（Df）及优异尺寸稳定性，以适配高频高速信号传输需求。生产工艺涉及高纯石英砂、硼酸等原料熔制，经铂铑合金漏板拉丝成微米级纤维，再经偶联剂表面处理提升与环氧树脂的界面结合力。5G通信、服务器与汽车雷达推动对超低损耗电子纱需求激增，行业聚焦于成分均一性、单丝直径控制及毛羽量抑制。</w:t>
      </w:r>
      <w:r>
        <w:rPr>
          <w:rFonts w:hint="eastAsia"/>
        </w:rPr>
        <w:br/>
      </w:r>
      <w:r>
        <w:rPr>
          <w:rFonts w:hint="eastAsia"/>
        </w:rPr>
        <w:t>　　未来，电子级玻璃纤维将向超高频适配、复合功能化与绿色制造突破。玻璃组分（如含氟、钛系）可进一步降低Dk/Df，支撑毫米波与太赫兹应用；导电或磁性涂层纤维将赋予PCB电磁屏蔽或传感功能。全电熔窑炉与再生玻璃料掺混技术将降低能耗与碳排放。在先进封装领域，超细电子纱（&lt;4μm）用于ABF载板增强，支撑Chiplet集成。此外，数字化纺丝监控系统可实现缺陷实时剔除与工艺自优化。电子级玻璃纤维将持续作为高速互连基础设施的“隐形骨架”，其材料创新深度关联下一代信息通信技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6c984b3f140f0" w:history="1">
        <w:r>
          <w:rPr>
            <w:rStyle w:val="Hyperlink"/>
          </w:rPr>
          <w:t>2026-2032年全球与中国电子级玻璃纤维市场分析及发展前景报告</w:t>
        </w:r>
      </w:hyperlink>
      <w:r>
        <w:rPr>
          <w:rFonts w:hint="eastAsia"/>
        </w:rPr>
        <w:t>》从市场规模、需求变化及价格动态等维度，系统解析了电子级玻璃纤维行业的现状与发展趋势。报告深入分析了电子级玻璃纤维产业链各环节，科学预测了市场前景与技术发展方向，同时聚焦电子级玻璃纤维细分市场特点及重点企业的经营表现，揭示了电子级玻璃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印刷电路板用</w:t>
      </w:r>
      <w:r>
        <w:rPr>
          <w:rFonts w:hint="eastAsia"/>
        </w:rPr>
        <w:br/>
      </w:r>
      <w:r>
        <w:rPr>
          <w:rFonts w:hint="eastAsia"/>
        </w:rPr>
        <w:t>　　　　1.3.3 特殊复合材料用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按应用细分，全球电子级玻璃纤维市场规模2021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电子级玻璃纤维行业发展总体概况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电子级玻璃纤维行业发展主要特点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电子级玻璃纤维行业发展影响因素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电子级玻璃纤维有利因素</w:t>
      </w:r>
      <w:r>
        <w:rPr>
          <w:rFonts w:hint="eastAsia"/>
        </w:rPr>
        <w:br/>
      </w:r>
      <w:r>
        <w:rPr>
          <w:rFonts w:hint="eastAsia"/>
        </w:rPr>
        <w:t>　　　　1.5.3 .2 电子级玻璃纤维不利因素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全球市场，近三年电子级玻璃纤维主要企业占有率及排名（按销量）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电子级玻璃纤维主要企业在国际市场占有率（按销量，2023-2026）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2025年电子级玻璃纤维主要企业在国际市场排名（按销量）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全球市场主要企业电子级玻璃纤维销量（2023-2026）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全球市场，近三年电子级玻璃纤维主要企业占有率及排名（按收入）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电子级玻璃纤维主要企业在国际市场占有率（按收入，2023-2026）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2025年电子级玻璃纤维主要企业在国际市场排名（按收入）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全球市场主要企业电子级玻璃纤维销售收入（2023-2026）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全球市场主要企业电子级玻璃纤维销售价格（2023-2026）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中国市场，近三年电子级玻璃纤维主要企业占有率及排名（按销量）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电子级玻璃纤维主要企业在中国市场占有率（按销量，2023-2026）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2025年电子级玻璃纤维主要企业在中国市场排名（按销量）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中国市场主要企业电子级玻璃纤维销量（2023-2026）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中国市场，近三年电子级玻璃纤维主要企业占有率及排名（按收入）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电子级玻璃纤维主要企业在中国市场占有率（按收入，2023-2026）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2025年电子级玻璃纤维主要企业在中国市场排名（按收入）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中国市场主要企业电子级玻璃纤维销售收入（2023-2026）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全球主要厂商电子级玻璃纤维总部及产地分布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全球主要厂商成立时间及电子级玻璃纤维商业化日期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全球主要厂商电子级玻璃纤维产品类型及应用</w:t>
      </w:r>
      <w:r>
        <w:rPr>
          <w:rFonts w:hint="eastAsia"/>
        </w:rPr>
        <w:br/>
      </w:r>
      <w:r>
        <w:rPr>
          <w:rFonts w:hint="eastAsia"/>
        </w:rPr>
        <w:t>　　2.9 电子级玻璃纤维行业集中度、竞争程度分析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电子级玻璃纤维行业集中度分析：2025年全球Top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全球电子级玻璃纤维总体规模分析</w:t>
      </w:r>
      <w:r>
        <w:rPr>
          <w:rFonts w:hint="eastAsia"/>
        </w:rPr>
        <w:br/>
      </w:r>
      <w:r>
        <w:rPr>
          <w:rFonts w:hint="eastAsia"/>
        </w:rPr>
        <w:t>　　3.1 全球电子级玻璃纤维供需现状及预测（2021-2032）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全球电子级玻璃纤维产量、需求量及发展趋势（2021-2032）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全球主要地区电子级玻璃纤维产量及发展趋势（2021-2032）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全球主要地区电子级玻璃纤维产量（2021-2026）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全球主要地区电子级玻璃纤维产量（2027-2032）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全球主要地区电子级玻璃纤维产量市场份额（2021-2032）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中国市场电子级玻璃纤维进出口（2021-2032）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全球电子级玻璃纤维销量及销售额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全球市场电子级玻璃纤维销售额（2021-2032）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全球市场电子级玻璃纤维销量（2021-2032）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全球市场电子级玻璃纤维价格趋势（2021-2032）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全球电子级玻璃纤维主要地区分析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全球主要地区电子级玻璃纤维市场规模分析：2021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全球主要地区电子级玻璃纤维销售收入及市场份额（2021-2026）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全球主要地区电子级玻璃纤维销售收入预测（2027-2032）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全球主要地区电子级玻璃纤维销量分析：2021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全球主要地区电子级玻璃纤维销量及市场份额预测（2027-2032）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电子级玻璃纤维销量、收入、价格及毛利率（2021-2026）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不同产品类型电子级玻璃纤维分析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全球不同产品类型电子级玻璃纤维销量（2021-2032）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全球不同产品类型电子级玻璃纤维销量预测（2027-2032）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全球不同产品类型电子级玻璃纤维收入（2021-2032）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全球不同产品类型电子级玻璃纤维收入预测（2027-2032）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全球不同产品类型电子级玻璃纤维价格走势（2021-2032）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中国不同产品类型电子级玻璃纤维销量（2021-2032）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中国不同产品类型电子级玻璃纤维销量预测（2027-2032）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中国不同产品类型电子级玻璃纤维收入（2021-2032）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中国不同产品类型电子级玻璃纤维收入预测（2027-2032）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不同应用电子级玻璃纤维分析</w:t>
      </w:r>
      <w:r>
        <w:rPr>
          <w:rFonts w:hint="eastAsia"/>
        </w:rPr>
        <w:br/>
      </w:r>
      <w:r>
        <w:rPr>
          <w:rFonts w:hint="eastAsia"/>
        </w:rPr>
        <w:t>　　7.1 全球不同应用电子级玻璃纤维销量（2021-2032）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全球不同应用电子级玻璃纤维销量预测（2027-2032）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全球不同应用电子级玻璃纤维收入（2021-2032）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全球不同应用电子级玻璃纤维收入预测（2027-2032）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全球不同应用电子级玻璃纤维价格走势（2021-2032）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中国不同应用电子级玻璃纤维销量（2021-2032）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中国不同应用电子级玻璃纤维销量预测（2027-2032）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中国不同应用电子级玻璃纤维收入（2021-2032）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中国不同应用电子级玻璃纤维收入预测（2027-2032）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电子级玻璃纤维行业发展趋势</w:t>
      </w:r>
      <w:r>
        <w:rPr>
          <w:rFonts w:hint="eastAsia"/>
        </w:rPr>
        <w:br/>
      </w:r>
      <w:r>
        <w:rPr>
          <w:rFonts w:hint="eastAsia"/>
        </w:rPr>
        <w:t>　　8.2 电子级玻璃纤维行业主要驱动因素</w:t>
      </w:r>
      <w:r>
        <w:rPr>
          <w:rFonts w:hint="eastAsia"/>
        </w:rPr>
        <w:br/>
      </w:r>
      <w:r>
        <w:rPr>
          <w:rFonts w:hint="eastAsia"/>
        </w:rPr>
        <w:t>　　8.3 电子级玻璃纤维中国企业SWOT分析</w:t>
      </w:r>
      <w:r>
        <w:rPr>
          <w:rFonts w:hint="eastAsia"/>
        </w:rPr>
        <w:br/>
      </w:r>
      <w:r>
        <w:rPr>
          <w:rFonts w:hint="eastAsia"/>
        </w:rPr>
        <w:t>　　8.4 中国电子级玻璃纤维行业政策环境分析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电子级玻璃纤维行业产业链简介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电子级玻璃纤维行业供应链分析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电子级玻璃纤维主要原料及供应情况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电子级玻璃纤维行业采购模式</w:t>
      </w:r>
      <w:r>
        <w:rPr>
          <w:rFonts w:hint="eastAsia"/>
        </w:rPr>
        <w:br/>
      </w:r>
      <w:r>
        <w:rPr>
          <w:rFonts w:hint="eastAsia"/>
        </w:rPr>
        <w:t>　　9.3 电子级玻璃纤维行业生产模式</w:t>
      </w:r>
      <w:r>
        <w:rPr>
          <w:rFonts w:hint="eastAsia"/>
        </w:rPr>
        <w:br/>
      </w:r>
      <w:r>
        <w:rPr>
          <w:rFonts w:hint="eastAsia"/>
        </w:rPr>
        <w:t>　　9.4 电子级玻璃纤维行业销售模式及销售渠道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按应用细分，全球电子级玻璃纤维市场规模（CAGR）2021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电子级玻璃纤维行业发展主要特点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电子级玻璃纤维行业发展有利因素分析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电子级玻璃纤维行业发展不利因素分析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进入电子级玻璃纤维行业壁垒</w:t>
      </w:r>
      <w:r>
        <w:rPr>
          <w:rFonts w:hint="eastAsia"/>
        </w:rPr>
        <w:br/>
      </w:r>
      <w:r>
        <w:rPr>
          <w:rFonts w:hint="eastAsia"/>
        </w:rPr>
        <w:t>　　表 7： 电子级玻璃纤维主要企业在国际市场占有率（按销量，2023-2026）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2025年电子级玻璃纤维主要企业在国际市场排名（按销量）&amp;（千吨）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全球市场主要企业电子级玻璃纤维销量（2023-2026）&amp;（千吨）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电子级玻璃纤维主要企业在国际市场占有率（按收入，2023-2026）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2025年电子级玻璃纤维主要企业在国际市场排名（按收入）&amp;（万元）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全球市场主要企业电子级玻璃纤维销售收入（2023-2026）&amp;（万元）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全球市场主要企业电子级玻璃纤维销售价格（2023-2026）&amp;（元/吨）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电子级玻璃纤维主要企业在中国市场占有率（按销量，2023-2026）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2025年电子级玻璃纤维主要企业在中国市场排名（按销量）&amp;（千吨）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中国市场主要企业电子级玻璃纤维销量（2023-2026）&amp;（千吨）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电子级玻璃纤维主要企业在中国市场占有率（按收入，2023-2026）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2025年电子级玻璃纤维主要企业在中国市场排名（按收入）&amp;（万元）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中国市场主要企业电子级玻璃纤维销售收入（2023-2026）&amp;（万元）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全球主要厂商电子级玻璃纤维总部及产地分布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全球主要厂商成立时间及电子级玻璃纤维商业化日期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全球主要厂商电子级玻璃纤维产品类型及应用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2025年全球电子级玻璃纤维主要厂商市场地位（第一梯队、第二梯队和第三梯队）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全球电子级玻璃纤维市场投资、并购等现状分析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全球主要地区电子级玻璃纤维产量增速（CAGR）：（2021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全球主要地区电子级玻璃纤维产量（2021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全球主要地区电子级玻璃纤维产量（2021-2026）&amp;（千吨）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全球主要地区电子级玻璃纤维产量（2027-2032）&amp;（千吨）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全球主要地区电子级玻璃纤维产量市场份额（2021-2026）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全球主要地区电子级玻璃纤维产量市场份额（2027-2032）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中国市场电子级玻璃纤维产量、销量、进出口（2021-2026）&amp;（千吨）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中国市场电子级玻璃纤维产量、销量、进出口预测（2027-2032）&amp;（千吨）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全球主要地区电子级玻璃纤维销售收入增速：（2021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全球主要地区电子级玻璃纤维销售收入（2021-2026）&amp;（万元）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全球主要地区电子级玻璃纤维销售收入市场份额（2021-2026）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全球主要地区电子级玻璃纤维收入（2027-2032）&amp;（万元）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全球主要地区电子级玻璃纤维收入市场份额（2027-2032）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全球主要地区电子级玻璃纤维销量（千吨）：2021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全球主要地区电子级玻璃纤维销量（2021-2026）&amp;（千吨）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全球主要地区电子级玻璃纤维销量市场份额（2021-2026）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全球主要地区电子级玻璃纤维销量（2027-2032）&amp;（千吨）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全球主要地区电子级玻璃纤维销量份额（2027-2032）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电子级玻璃纤维生产基地、销售区域、竞争对手及市场地位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电子级玻璃纤维产品规格、参数及市场应用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电子级玻璃纤维销量（千吨）、收入（万元）、价格（元/吨）及毛利率（2021-2026）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全球不同产品类型电子级玻璃纤维销量（2021-2026）&amp;（千吨）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全球不同产品类型电子级玻璃纤维销量市场份额（2021-2026）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全球不同产品类型电子级玻璃纤维销量预测（2027-2032）&amp;（千吨）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全球市场不同产品类型电子级玻璃纤维销量市场份额预测（2027-2032）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全球不同产品类型电子级玻璃纤维收入（2021-2026）&amp;（万元）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全球不同产品类型电子级玻璃纤维收入市场份额（2021-2026）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全球不同产品类型电子级玻璃纤维收入预测（2027-2032）&amp;（万元）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全球不同产品类型电子级玻璃纤维收入市场份额预测（2027-2032）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中国不同产品类型电子级玻璃纤维销量（2021-2026）&amp;（千吨）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中国不同产品类型电子级玻璃纤维销量市场份额（2021-2026）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中国不同产品类型电子级玻璃纤维销量预测（2027-2032）&amp;（千吨）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全球市场不同产品类型电子级玻璃纤维销量市场份额预测（2027-2032）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中国不同产品类型电子级玻璃纤维收入（2021-2026）&amp;（万元）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中国不同产品类型电子级玻璃纤维收入市场份额（2021-2026）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中国不同产品类型电子级玻璃纤维收入预测（2027-2032）&amp;（万元）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中国不同产品类型电子级玻璃纤维收入市场份额预测（2027-2032）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全球不同应用电子级玻璃纤维销量（2021-2026）&amp;（千吨）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全球不同应用电子级玻璃纤维销量市场份额（2021-2026）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全球不同应用电子级玻璃纤维销量预测（2027-2032）&amp;（千吨）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全球市场不同应用电子级玻璃纤维销量市场份额预测（2027-2032）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全球不同应用电子级玻璃纤维收入（2021-2026）&amp;（万元）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全球不同应用电子级玻璃纤维收入市场份额（2021-2026）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全球不同应用电子级玻璃纤维收入预测（2027-2032）&amp;（万元）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全球不同应用电子级玻璃纤维收入市场份额预测（2027-2032）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中国不同应用电子级玻璃纤维销量（2021-2026）&amp;（千吨）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中国不同应用电子级玻璃纤维销量市场份额（2021-2026）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中国不同应用电子级玻璃纤维销量预测（2027-2032）&amp;（千吨）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中国市场不同应用电子级玻璃纤维销量市场份额预测（2027-2032）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中国不同应用电子级玻璃纤维收入（2021-2026）&amp;（万元）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中国不同应用电子级玻璃纤维收入市场份额（2021-2026）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中国不同应用电子级玻璃纤维收入预测（2027-2032）&amp;（万元）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中国不同应用电子级玻璃纤维收入市场份额预测（2027-2032）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电子级玻璃纤维行业发展趋势</w:t>
      </w:r>
      <w:r>
        <w:rPr>
          <w:rFonts w:hint="eastAsia"/>
        </w:rPr>
        <w:br/>
      </w:r>
      <w:r>
        <w:rPr>
          <w:rFonts w:hint="eastAsia"/>
        </w:rPr>
        <w:t>　　表 146： 电子级玻璃纤维行业主要驱动因素</w:t>
      </w:r>
      <w:r>
        <w:rPr>
          <w:rFonts w:hint="eastAsia"/>
        </w:rPr>
        <w:br/>
      </w:r>
      <w:r>
        <w:rPr>
          <w:rFonts w:hint="eastAsia"/>
        </w:rPr>
        <w:t>　　表 147： 电子级玻璃纤维行业供应链分析</w:t>
      </w:r>
      <w:r>
        <w:rPr>
          <w:rFonts w:hint="eastAsia"/>
        </w:rPr>
        <w:br/>
      </w:r>
      <w:r>
        <w:rPr>
          <w:rFonts w:hint="eastAsia"/>
        </w:rPr>
        <w:t>　　表 148： 电子级玻璃纤维上游原料供应商</w:t>
      </w:r>
      <w:r>
        <w:rPr>
          <w:rFonts w:hint="eastAsia"/>
        </w:rPr>
        <w:br/>
      </w:r>
      <w:r>
        <w:rPr>
          <w:rFonts w:hint="eastAsia"/>
        </w:rPr>
        <w:t>　　表 149： 电子级玻璃纤维主要地区不同应用客户分析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电子级玻璃纤维典型经销商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电子级玻璃纤维产品图片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全球不同产品类型电子级玻璃纤维销售额2021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印刷电路板用产品图片</w:t>
      </w:r>
      <w:r>
        <w:rPr>
          <w:rFonts w:hint="eastAsia"/>
        </w:rPr>
        <w:br/>
      </w:r>
      <w:r>
        <w:rPr>
          <w:rFonts w:hint="eastAsia"/>
        </w:rPr>
        <w:t>　　图 5： 特殊复合材料用产品图片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全球不同应用电子级玻璃纤维市场份额2025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2025年全球前五大生产商电子级玻璃纤维市场份额</w:t>
      </w:r>
      <w:r>
        <w:rPr>
          <w:rFonts w:hint="eastAsia"/>
        </w:rPr>
        <w:br/>
      </w:r>
      <w:r>
        <w:rPr>
          <w:rFonts w:hint="eastAsia"/>
        </w:rPr>
        <w:t>　　图 14： 2025年全球电子级玻璃纤维第一梯队、第二梯队和第三梯队厂商及市场份额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全球电子级玻璃纤维产能、产量、产能利用率及发展趋势（2021-2032）&amp;（千吨）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全球电子级玻璃纤维产量、需求量及发展趋势（2021-2032）&amp;（千吨）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全球主要地区电子级玻璃纤维产量市场份额（2021-2032）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中国电子级玻璃纤维产能、产量、产能利用率及发展趋势（2021-2032）&amp;（千吨）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中国电子级玻璃纤维产量、市场需求量及发展趋势（2021-2032）&amp;（千吨）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全球电子级玻璃纤维市场销售额及增长率：（2021-2032）&amp;（万元）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全球市场电子级玻璃纤维市场规模：2021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全球市场电子级玻璃纤维销量及增长率（2021-2032）&amp;（千吨）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全球市场电子级玻璃纤维价格趋势（2021-2032）&amp;（元/吨）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全球主要地区电子级玻璃纤维销售收入（2021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全球主要地区电子级玻璃纤维销售收入市场份额（2021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北美市场电子级玻璃纤维销量及增长率（2021-2032）&amp;（千吨）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北美市场电子级玻璃纤维收入及增长率（2021-2032）&amp;（万元）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欧洲市场电子级玻璃纤维销量及增长率（2021-2032）&amp;（千吨）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欧洲市场电子级玻璃纤维收入及增长率（2021-2032）&amp;（万元）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中国市场电子级玻璃纤维销量及增长率（2021-2032）&amp;（千吨）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中国市场电子级玻璃纤维收入及增长率（2021-2032）&amp;（万元）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日本市场电子级玻璃纤维销量及增长率（2021-2032）&amp;（千吨）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日本市场电子级玻璃纤维收入及增长率（2021-2032）&amp;（万元）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东南亚市场电子级玻璃纤维销量及增长率（2021-2032）&amp;（千吨）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东南亚市场电子级玻璃纤维收入及增长率（2021-2032）&amp;（万元）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印度市场电子级玻璃纤维销量及增长率（2021-2032）&amp;（千吨）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印度市场电子级玻璃纤维收入及增长率（2021-2032）&amp;（万元）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南美市场电子级玻璃纤维销量及增长率（2021-2032）&amp;（千吨）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南美市场电子级玻璃纤维收入及增长率（2021-2032）&amp;（万元）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中东市场电子级玻璃纤维销量及增长率（2021-2032）&amp;（千吨）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中东市场电子级玻璃纤维收入及增长率（2021-2032）&amp;（万元）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全球不同产品类型电子级玻璃纤维价格走势（2021-2032）&amp;（元/吨）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全球不同应用电子级玻璃纤维价格走势（2021-2032）&amp;（元/吨）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电子级玻璃纤维中国企业SWOT分析</w:t>
      </w:r>
      <w:r>
        <w:rPr>
          <w:rFonts w:hint="eastAsia"/>
        </w:rPr>
        <w:br/>
      </w:r>
      <w:r>
        <w:rPr>
          <w:rFonts w:hint="eastAsia"/>
        </w:rPr>
        <w:t>　　图 45： 电子级玻璃纤维产业链</w:t>
      </w:r>
      <w:r>
        <w:rPr>
          <w:rFonts w:hint="eastAsia"/>
        </w:rPr>
        <w:br/>
      </w:r>
      <w:r>
        <w:rPr>
          <w:rFonts w:hint="eastAsia"/>
        </w:rPr>
        <w:t>　　图 46： 电子级玻璃纤维行业采购模式分析</w:t>
      </w:r>
      <w:r>
        <w:rPr>
          <w:rFonts w:hint="eastAsia"/>
        </w:rPr>
        <w:br/>
      </w:r>
      <w:r>
        <w:rPr>
          <w:rFonts w:hint="eastAsia"/>
        </w:rPr>
        <w:t>　　图 47： 电子级玻璃纤维行业生产模式</w:t>
      </w:r>
      <w:r>
        <w:rPr>
          <w:rFonts w:hint="eastAsia"/>
        </w:rPr>
        <w:br/>
      </w:r>
      <w:r>
        <w:rPr>
          <w:rFonts w:hint="eastAsia"/>
        </w:rPr>
        <w:t>　　图 48： 电子级玻璃纤维行业销售模式分析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6c984b3f140f0" w:history="1">
        <w:r>
          <w:rPr>
            <w:rStyle w:val="Hyperlink"/>
          </w:rPr>
          <w:t>2026-2032年全球与中国电子级玻璃纤维市场分析及发展前景报告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6c984b3f140f0" w:history="1">
        <w:r>
          <w:rPr>
            <w:rStyle w:val="Hyperlink"/>
          </w:rPr>
          <w:t>https://www.20087.com/2/37/DianZiJiBoLiXianWeiDeFaZhanQianJing.html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电子玻璃纤维公司排名、电子级玻璃纤维布用途、玻璃纤维属于什么行业、电子级玻璃纤维布龙头、玻璃纤维会自己出来吗、电子级玻璃纤维布龙头企业、电子级玻纤布龙头股、电子级玻璃纤维布全球龙头、吸入玻璃纤维还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8d53ec65843d4" w:history="1">
      <w:r>
        <w:rPr>
          <w:rStyle w:val="Hyperlink"/>
        </w:rPr>
        <w:t>2026-2032年全球与中国电子级玻璃纤维市场分析及发展前景报告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ZiJiBoLiXianWeiDeFaZhanQianJing.html" TargetMode="External" Id="Rabd6c984b3f1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ZiJiBoLiXianWeiDeFaZhanQianJing.html" TargetMode="External" Id="Re228d53ec658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2025-12-29T05:24:45Z</dcterms:created>
  <dcterms:modified xsi:type="dcterms:W3CDTF">2025-12-29T06:24:45Z</dcterms:modified>
  <dc:subject>2026-2032年全球与中国电子级玻璃纤维市场分析及发展前景报告</dc:subject>
  <dc:title>2026-2032年全球与中国电子级玻璃纤维市场分析及发展前景报告</dc:title>
  <cp:keywords>2026-2032年全球与中国电子级玻璃纤维市场分析及发展前景报告</cp:keywords>
  <dc:description>2026-2032年全球与中国电子级玻璃纤维市场分析及发展前景报告</dc:description>
</cp:coreProperties>
</file>