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68730a6c4b12" w:history="1">
              <w:r>
                <w:rPr>
                  <w:rStyle w:val="Hyperlink"/>
                </w:rPr>
                <w:t>中国采盐市场现状调研与发展前景分析报告（2025-2031年）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68730a6c4b12" w:history="1">
              <w:r>
                <w:rPr>
                  <w:rStyle w:val="Hyperlink"/>
                </w:rPr>
                <w:t>中国采盐市场现状调研与发展前景分析报告（2025-2031年）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768730a6c4b12" w:history="1">
                <w:r>
                  <w:rPr>
                    <w:rStyle w:val="Hyperlink"/>
                  </w:rPr>
                  <w:t>https://www.20087.com/2/A7/CaiYanDiaoChaYanJiuFenXiBaoGao.html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作为一项古老而又持续至今的产业，随着工业化和现代化的进程，其技术和方法也在不断演变。传统的晒盐法和井盐开采仍然在一些地区使用，但现代化的盐矿开采和精制盐生产已成为主流。盐的用途广泛，除了作为基本调味品，还应用于化工、食品加工、医疗等多个领域。近年来，随着对食品质量和健康饮食的关注，低钠盐、海盐、岩盐等特色盐产品受到市场欢迎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产品创新。在采盐过程中，将采用更加环保的开采技术，减少对环境的影响，同时提高资源回收和再利用效率。产品方面，将开发更多具有特定健康益处的盐类产品，如富含矿物质的海盐、添加微量元素的功能性盐等，满足消费者对健康饮食的追求。此外，采盐行业将加强与旅游业的结合，开发盐田观光、盐疗养生等体验项目，提升盐产业的文化和旅游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国际盐业市场分析</w:t>
      </w:r>
      <w:r>
        <w:rPr>
          <w:rFonts w:hint="eastAsia"/>
        </w:rPr>
        <w:br/>
      </w:r>
      <w:r>
        <w:rPr>
          <w:rFonts w:hint="eastAsia"/>
        </w:rPr>
        <w:t>　　第一节 全球盐业发展概述</w:t>
      </w:r>
      <w:r>
        <w:rPr>
          <w:rFonts w:hint="eastAsia"/>
        </w:rPr>
        <w:br/>
      </w:r>
      <w:r>
        <w:rPr>
          <w:rFonts w:hint="eastAsia"/>
        </w:rPr>
        <w:t>　　　　一、全球采盐业发展概况</w:t>
      </w:r>
      <w:r>
        <w:rPr>
          <w:rFonts w:hint="eastAsia"/>
        </w:rPr>
        <w:br/>
      </w:r>
      <w:r>
        <w:rPr>
          <w:rFonts w:hint="eastAsia"/>
        </w:rPr>
        <w:t>　　　　二、全球企业并购浪潮及其对我国盐行业的启示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四、国际化经营战略及建设全球盐化工强国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七、2024-2025年无机盐制造业产值分析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2020-2031年原盐工业发展分析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一、2024-2025年原盐生产情况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六、宁夏盐业工作会议召开部署2025年工作</w:t>
      </w:r>
      <w:r>
        <w:rPr>
          <w:rFonts w:hint="eastAsia"/>
        </w:rPr>
        <w:br/>
      </w:r>
      <w:r>
        <w:rPr>
          <w:rFonts w:hint="eastAsia"/>
        </w:rPr>
        <w:t>　　　　七、2025年青海省盐业工作会议强调要加快转变经营方式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六、2024-2025年纯碱产量分析</w:t>
      </w:r>
      <w:r>
        <w:rPr>
          <w:rFonts w:hint="eastAsia"/>
        </w:rPr>
        <w:br/>
      </w:r>
      <w:r>
        <w:rPr>
          <w:rFonts w:hint="eastAsia"/>
        </w:rPr>
        <w:t>　　　　七、2025年纯碱市场发展运行分析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八、2025年纯碱市场预测</w:t>
      </w:r>
      <w:r>
        <w:rPr>
          <w:rFonts w:hint="eastAsia"/>
        </w:rPr>
        <w:br/>
      </w:r>
      <w:r>
        <w:rPr>
          <w:rFonts w:hint="eastAsia"/>
        </w:rPr>
        <w:t>　　　　九、2025年纯碱行业产能过剩应对策略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五、2025年氯碱市场预测</w:t>
      </w:r>
      <w:r>
        <w:rPr>
          <w:rFonts w:hint="eastAsia"/>
        </w:rPr>
        <w:br/>
      </w:r>
      <w:r>
        <w:rPr>
          <w:rFonts w:hint="eastAsia"/>
        </w:rPr>
        <w:t>　　　　六、2025年氯碱市场的发展方向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2020-2031年中国盐业发展趋势及预测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一、2020-2031年我国盐业发展预测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二、2020-2031年制盐行业发展方向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三、2020-2031年两碱工业需求量预测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四、2020-2031年盐出口量预测</w:t>
      </w:r>
      <w:r>
        <w:rPr>
          <w:rFonts w:hint="eastAsia"/>
        </w:rPr>
        <w:br/>
      </w:r>
      <w:r>
        <w:rPr>
          <w:rFonts w:hint="eastAsia"/>
        </w:rPr>
        <w:t>　　　　五、2020-2031年我国原盐产能分析预测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(中⋅智林)盐业投资机会与风险分析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2020-2025年我国原盐产量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2025年盐（包括精制盐及变性盐）及纯氯化钠进口趋势图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2025年盐（包括精制盐及变性盐）及纯氯化钠出口数据</w:t>
      </w:r>
      <w:r>
        <w:rPr>
          <w:rFonts w:hint="eastAsia"/>
        </w:rPr>
        <w:br/>
      </w:r>
      <w:r>
        <w:rPr>
          <w:rFonts w:hint="eastAsia"/>
        </w:rPr>
        <w:t>　　图表 2025年盐（包括精制盐及变性盐）及纯氯化钠出口趋势图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2025年天然硼酸盐及精矿；含量≤85%的天然粗硼酸进口趋势图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2025年天然硼酸盐及精矿；含量≤85%的天然粗硼酸出口数据</w:t>
      </w:r>
      <w:r>
        <w:rPr>
          <w:rFonts w:hint="eastAsia"/>
        </w:rPr>
        <w:br/>
      </w:r>
      <w:r>
        <w:rPr>
          <w:rFonts w:hint="eastAsia"/>
        </w:rPr>
        <w:t>　　图表 2025年天然硼酸盐及精矿；含量≤85%的天然粗硼酸出口趋势图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2025年碳酸盐；过碳酸盐；含氨基甲酸铵商品碳酸铵进口趋势图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2025年碳酸盐；过碳酸盐；含氨基甲酸铵商品碳酸铵出口数据</w:t>
      </w:r>
      <w:r>
        <w:rPr>
          <w:rFonts w:hint="eastAsia"/>
        </w:rPr>
        <w:br/>
      </w:r>
      <w:r>
        <w:rPr>
          <w:rFonts w:hint="eastAsia"/>
        </w:rPr>
        <w:t>　　图表 2025年碳酸盐；过碳酸盐；含氨基甲酸铵商品碳酸铵出口趋势图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2025年氢氧化钠；氢氧化钾；过氧化钠及过氧化钾进口趋势图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2025年氢氧化钠；氢氧化钾；过氧化钠及过氧化钾出口数据</w:t>
      </w:r>
      <w:r>
        <w:rPr>
          <w:rFonts w:hint="eastAsia"/>
        </w:rPr>
        <w:br/>
      </w:r>
      <w:r>
        <w:rPr>
          <w:rFonts w:hint="eastAsia"/>
        </w:rPr>
        <w:t>　　图表 2025年氢氧化钠；氢氧化钾；过氧化钠及过氧化钾出口趋势图</w:t>
      </w:r>
      <w:r>
        <w:rPr>
          <w:rFonts w:hint="eastAsia"/>
        </w:rPr>
        <w:br/>
      </w:r>
      <w:r>
        <w:rPr>
          <w:rFonts w:hint="eastAsia"/>
        </w:rPr>
        <w:t>　　图表 2025年全国各省市无机盐制造业产值（一）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联合采盐机结构示意图</w:t>
      </w:r>
      <w:r>
        <w:rPr>
          <w:rFonts w:hint="eastAsia"/>
        </w:rPr>
        <w:br/>
      </w:r>
      <w:r>
        <w:rPr>
          <w:rFonts w:hint="eastAsia"/>
        </w:rPr>
        <w:t>　　图表 岩盐旱采示意图</w:t>
      </w:r>
      <w:r>
        <w:rPr>
          <w:rFonts w:hint="eastAsia"/>
        </w:rPr>
        <w:br/>
      </w:r>
      <w:r>
        <w:rPr>
          <w:rFonts w:hint="eastAsia"/>
        </w:rPr>
        <w:t>　　图表 单井对流井身结构</w:t>
      </w:r>
      <w:r>
        <w:rPr>
          <w:rFonts w:hint="eastAsia"/>
        </w:rPr>
        <w:br/>
      </w:r>
      <w:r>
        <w:rPr>
          <w:rFonts w:hint="eastAsia"/>
        </w:rPr>
        <w:t>　　图表 单井对流井下溶解阶段</w:t>
      </w:r>
      <w:r>
        <w:rPr>
          <w:rFonts w:hint="eastAsia"/>
        </w:rPr>
        <w:br/>
      </w:r>
      <w:r>
        <w:rPr>
          <w:rFonts w:hint="eastAsia"/>
        </w:rPr>
        <w:t>　　图表 油垫建槽井下溶解示意图</w:t>
      </w:r>
      <w:r>
        <w:rPr>
          <w:rFonts w:hint="eastAsia"/>
        </w:rPr>
        <w:br/>
      </w:r>
      <w:r>
        <w:rPr>
          <w:rFonts w:hint="eastAsia"/>
        </w:rPr>
        <w:t>　　图表 压裂井示意</w:t>
      </w:r>
      <w:r>
        <w:rPr>
          <w:rFonts w:hint="eastAsia"/>
        </w:rPr>
        <w:br/>
      </w:r>
      <w:r>
        <w:rPr>
          <w:rFonts w:hint="eastAsia"/>
        </w:rPr>
        <w:t>　　图表 标准式蒸发罐结构</w:t>
      </w:r>
      <w:r>
        <w:rPr>
          <w:rFonts w:hint="eastAsia"/>
        </w:rPr>
        <w:br/>
      </w:r>
      <w:r>
        <w:rPr>
          <w:rFonts w:hint="eastAsia"/>
        </w:rPr>
        <w:t>　　图表 外加热式强制循环蒸发罐结构</w:t>
      </w:r>
      <w:r>
        <w:rPr>
          <w:rFonts w:hint="eastAsia"/>
        </w:rPr>
        <w:br/>
      </w:r>
      <w:r>
        <w:rPr>
          <w:rFonts w:hint="eastAsia"/>
        </w:rPr>
        <w:t>　　图表 热压蒸发制盐装置</w:t>
      </w:r>
      <w:r>
        <w:rPr>
          <w:rFonts w:hint="eastAsia"/>
        </w:rPr>
        <w:br/>
      </w:r>
      <w:r>
        <w:rPr>
          <w:rFonts w:hint="eastAsia"/>
        </w:rPr>
        <w:t>　　图表 硫酸钙型卤水制盐生产流程</w:t>
      </w:r>
      <w:r>
        <w:rPr>
          <w:rFonts w:hint="eastAsia"/>
        </w:rPr>
        <w:br/>
      </w:r>
      <w:r>
        <w:rPr>
          <w:rFonts w:hint="eastAsia"/>
        </w:rPr>
        <w:t>　　图表 硫酸钠型卤水热法提硝制盐生产流程</w:t>
      </w:r>
      <w:r>
        <w:rPr>
          <w:rFonts w:hint="eastAsia"/>
        </w:rPr>
        <w:br/>
      </w:r>
      <w:r>
        <w:rPr>
          <w:rFonts w:hint="eastAsia"/>
        </w:rPr>
        <w:t>　　图表 地下天然卤水制盐生产流程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 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2025年中国碳酸钠（纯碱）出口目的地统计表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2025年内蒙古兰太实业股份有限公司主营构成表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2025年山东海化集团有限公司主营构成表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2020-2025年山东海化集团有限公司现金流量分析表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2025年云南盐化股份有限公司主营构成表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2020-2025年云南盐化股份有限公司营业利润表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68730a6c4b12" w:history="1">
        <w:r>
          <w:rPr>
            <w:rStyle w:val="Hyperlink"/>
          </w:rPr>
          <w:t>中国采盐市场现状调研与发展前景分析报告（2025-2031年）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768730a6c4b12" w:history="1">
        <w:r>
          <w:rPr>
            <w:rStyle w:val="Hyperlink"/>
          </w:rPr>
          <w:t>https://www.20087.com/2/A7/CaiYanDiaoChaYanJiuFenXiBaoGao.html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94c1ab334e94" w:history="1">
      <w:r>
        <w:rPr>
          <w:rStyle w:val="Hyperlink"/>
        </w:rPr>
        <w:t>中国采盐市场现状调研与发展前景分析报告（2025-2031年）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CaiYanDiaoChaYanJiuFenXiBaoGao.html" TargetMode="External" Id="R089768730a6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CaiYanDiaoChaYanJiuFenXiBaoGao.html" TargetMode="External" Id="R127894c1ab3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2024-12-25T02:05:00Z</dcterms:created>
  <dcterms:modified xsi:type="dcterms:W3CDTF">2024-12-25T03:05:00Z</dcterms:modified>
  <dc:subject>中国采盐市场现状调研与发展前景分析报告（2025-2031年）</dc:subject>
  <dc:title>中国采盐市场现状调研与发展前景分析报告（2025-2031年）</dc:title>
  <cp:keywords>中国采盐市场现状调研与发展前景分析报告（2025-2031年）</cp:keywords>
  <dc:description>中国采盐市场现状调研与发展前景分析报告（2025-2031年）</dc:description>
</cp:coreProperties>
</file>