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4fcab9e74a4f" w:history="1">
              <w:r>
                <w:rPr>
                  <w:rStyle w:val="Hyperlink"/>
                </w:rPr>
                <w:t>2025年中国建筑节能行业现状研究分析与发展趋势预测报告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4fcab9e74a4f" w:history="1">
              <w:r>
                <w:rPr>
                  <w:rStyle w:val="Hyperlink"/>
                </w:rPr>
                <w:t>2025年中国建筑节能行业现状研究分析与发展趋势预测报告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34fcab9e74a4f" w:history="1">
                <w:r>
                  <w:rPr>
                    <w:rStyle w:val="Hyperlink"/>
                  </w:rPr>
                  <w:t>https://www.20087.com/M_NengYuanKuangChan/77/JianZhuJieNengChanYeXianZhuangYuFaZhanQianJing.html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能源战略的重要组成部分，旨在通过提高建筑的能源利用效率来减少能耗和温室气体排放。近年来，随着绿色建筑标准的推广和能效政策的实施，建筑节能技术得到了快速发展。高性能隔热材料、智能控制系统、太阳能光伏系统等技术的应用，显著降低了建筑的能源消耗。此外，被动式建筑设计理念的普及，如自然通风和采光的优化，减少了对人工照明和空调的依赖，进一步提升了建筑的能源效率。</w:t>
      </w:r>
      <w:r>
        <w:rPr>
          <w:rFonts w:hint="eastAsia"/>
        </w:rPr>
        <w:br/>
      </w:r>
      <w:r>
        <w:rPr>
          <w:rFonts w:hint="eastAsia"/>
        </w:rPr>
        <w:t>　　未来，建筑节能的趋势将更加注重整体解决方案和全生命周期管理。数字化和智能化技术的融入，如建筑信息模型（BIM）和物联网（IoT），将使建筑能耗监测和管理更加精准高效。同时，零能耗建筑和正能效建筑的概念将被广泛采纳，推动建筑材料和设计的创新，实现建筑能源的自给自足。随着碳中和目标的推进，建筑节能将从单体建筑向社区和城市尺度扩展，形成综合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4fcab9e74a4f" w:history="1">
        <w:r>
          <w:rPr>
            <w:rStyle w:val="Hyperlink"/>
          </w:rPr>
          <w:t>2025年中国建筑节能行业现状研究分析与发展趋势预测报告</w:t>
        </w:r>
      </w:hyperlink>
      <w:r>
        <w:rPr>
          <w:rFonts w:hint="eastAsia"/>
        </w:rPr>
        <w:t>》基于科学的市场调研与数据分析，全面解析了建筑节能行业的市场规模、市场需求及发展现状。报告深入探讨了建筑节能产业链结构、细分市场特点及技术发展方向，并结合宏观经济环境与消费者需求变化，对建筑节能行业前景与未来趋势进行了科学预测，揭示了潜在增长空间。通过对建筑节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建筑节能行业统计标准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一、建筑节能技术分析</w:t>
      </w:r>
      <w:r>
        <w:rPr>
          <w:rFonts w:hint="eastAsia"/>
        </w:rPr>
        <w:br/>
      </w:r>
      <w:r>
        <w:rPr>
          <w:rFonts w:hint="eastAsia"/>
        </w:rPr>
        <w:t>　　　　二、行业热门技术分析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一、节能服务行业生命周期</w:t>
      </w:r>
      <w:r>
        <w:rPr>
          <w:rFonts w:hint="eastAsia"/>
        </w:rPr>
        <w:br/>
      </w:r>
      <w:r>
        <w:rPr>
          <w:rFonts w:hint="eastAsia"/>
        </w:rPr>
        <w:t>　　　　二、节能服务行业商业模式</w:t>
      </w:r>
      <w:r>
        <w:rPr>
          <w:rFonts w:hint="eastAsia"/>
        </w:rPr>
        <w:br/>
      </w:r>
      <w:r>
        <w:rPr>
          <w:rFonts w:hint="eastAsia"/>
        </w:rPr>
        <w:t>　　　　三、节能服务行业发展规模</w:t>
      </w:r>
      <w:r>
        <w:rPr>
          <w:rFonts w:hint="eastAsia"/>
        </w:rPr>
        <w:br/>
      </w:r>
      <w:r>
        <w:rPr>
          <w:rFonts w:hint="eastAsia"/>
        </w:rPr>
        <w:t>　　　　四、节能服务行业领域分布</w:t>
      </w:r>
      <w:r>
        <w:rPr>
          <w:rFonts w:hint="eastAsia"/>
        </w:rPr>
        <w:br/>
      </w:r>
      <w:r>
        <w:rPr>
          <w:rFonts w:hint="eastAsia"/>
        </w:rPr>
        <w:t>　　第二节 建筑节能行业发展现状分析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一、建筑节能行业发展概况</w:t>
      </w:r>
      <w:r>
        <w:rPr>
          <w:rFonts w:hint="eastAsia"/>
        </w:rPr>
        <w:br/>
      </w:r>
      <w:r>
        <w:rPr>
          <w:rFonts w:hint="eastAsia"/>
        </w:rPr>
        <w:t>　　　　二、建筑节能行业产值规模</w:t>
      </w:r>
      <w:r>
        <w:rPr>
          <w:rFonts w:hint="eastAsia"/>
        </w:rPr>
        <w:br/>
      </w:r>
      <w:r>
        <w:rPr>
          <w:rFonts w:hint="eastAsia"/>
        </w:rPr>
        <w:t>　　　　三、建筑节能投资规模分析</w:t>
      </w:r>
      <w:r>
        <w:rPr>
          <w:rFonts w:hint="eastAsia"/>
        </w:rPr>
        <w:br/>
      </w:r>
      <w:r>
        <w:rPr>
          <w:rFonts w:hint="eastAsia"/>
        </w:rPr>
        <w:t>　　第三节 建筑节能行业市场需求分析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二、中国建筑节能行业市场驱动因素分析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我国建筑节能细分市场分析及预测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二、光伏建筑一体化BIPV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第五章 2025-2031年建筑节能行业竞争形势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二、我国建筑节能市场集中度分析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三、国内主要建筑节能企业动向</w:t>
      </w:r>
      <w:r>
        <w:rPr>
          <w:rFonts w:hint="eastAsia"/>
        </w:rPr>
        <w:br/>
      </w:r>
      <w:r>
        <w:rPr>
          <w:rFonts w:hint="eastAsia"/>
        </w:rPr>
        <w:t>　　第四节 建筑节能行业并购重组分析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中国建筑节能企业总体发展状况分析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一、建筑节能企业主要类型</w:t>
      </w:r>
      <w:r>
        <w:rPr>
          <w:rFonts w:hint="eastAsia"/>
        </w:rPr>
        <w:br/>
      </w:r>
      <w:r>
        <w:rPr>
          <w:rFonts w:hint="eastAsia"/>
        </w:rPr>
        <w:t>　　　　二、建筑节能企业资本运作分析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三、建筑节能企业创新及品牌建设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中国领先建筑节能企业经营形势分析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三、浙江伟星新型建材股份有限公司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五、广东金刚玻璃科技股份有限公司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六、中国南玻集团股份有限公司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七、芜湖海螺型材科技股份有限公司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八、浙江栋梁新材股份有限公司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九、南京红宝丽股份有限公司</w:t>
      </w:r>
      <w:r>
        <w:rPr>
          <w:rFonts w:hint="eastAsia"/>
        </w:rPr>
        <w:br/>
      </w:r>
      <w:r>
        <w:rPr>
          <w:rFonts w:hint="eastAsia"/>
        </w:rPr>
        <w:t>　　　　十、方大集团股份有限公司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第七章 2025-2031年建筑节能行业前景及投资价值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建筑节能行业五年规划现状及未来预测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一、“十四五”期间建筑节能行业运行情况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二、“十四五”期间建筑节能行业发展成果</w:t>
      </w:r>
      <w:r>
        <w:rPr>
          <w:rFonts w:hint="eastAsia"/>
        </w:rPr>
        <w:br/>
      </w:r>
      <w:r>
        <w:rPr>
          <w:rFonts w:hint="eastAsia"/>
        </w:rPr>
        <w:t>　　　　三、建筑节能行业“十四五”发展方向预测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一、行业投资收益分析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三、建筑节能行业投资现状分析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行业战略规划</w:t>
      </w:r>
      <w:r>
        <w:rPr>
          <w:rFonts w:hint="eastAsia"/>
        </w:rPr>
        <w:br/>
      </w:r>
      <w:r>
        <w:rPr>
          <w:rFonts w:hint="eastAsia"/>
        </w:rPr>
        <w:t>第九章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建筑节能行业发展建议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建筑节能产业链</w:t>
      </w:r>
      <w:r>
        <w:rPr>
          <w:rFonts w:hint="eastAsia"/>
        </w:rPr>
        <w:br/>
      </w:r>
      <w:r>
        <w:rPr>
          <w:rFonts w:hint="eastAsia"/>
        </w:rPr>
        <w:t>　　图表 2020-2025年化工行业投资规模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2020-2025年建筑业季度产值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2025年中国建筑节能行业技术相关专利分布领域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2020-2025年节能服务行业产值规模及增长率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2020-2025年建筑节能行业产值规模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2025-2031年中国建筑节能行业市场总体规模预测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2020-2025年中国低辐射玻璃企业销售收入及增长率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北新集团主要经济指标</w:t>
      </w:r>
      <w:r>
        <w:rPr>
          <w:rFonts w:hint="eastAsia"/>
        </w:rPr>
        <w:br/>
      </w:r>
      <w:r>
        <w:rPr>
          <w:rFonts w:hint="eastAsia"/>
        </w:rPr>
        <w:t>　　图表 北新建材企业盈利能力分析</w:t>
      </w:r>
      <w:r>
        <w:rPr>
          <w:rFonts w:hint="eastAsia"/>
        </w:rPr>
        <w:br/>
      </w:r>
      <w:r>
        <w:rPr>
          <w:rFonts w:hint="eastAsia"/>
        </w:rPr>
        <w:t>　　图表 北新建材企业偿债能力分析</w:t>
      </w:r>
      <w:r>
        <w:rPr>
          <w:rFonts w:hint="eastAsia"/>
        </w:rPr>
        <w:br/>
      </w:r>
      <w:r>
        <w:rPr>
          <w:rFonts w:hint="eastAsia"/>
        </w:rPr>
        <w:t>　　图表 北新建材企业运营能力分析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达实智能主要经济指标</w:t>
      </w:r>
      <w:r>
        <w:rPr>
          <w:rFonts w:hint="eastAsia"/>
        </w:rPr>
        <w:br/>
      </w:r>
      <w:r>
        <w:rPr>
          <w:rFonts w:hint="eastAsia"/>
        </w:rPr>
        <w:t>　　图表 达实智能企业盈利能力分析</w:t>
      </w:r>
      <w:r>
        <w:rPr>
          <w:rFonts w:hint="eastAsia"/>
        </w:rPr>
        <w:br/>
      </w:r>
      <w:r>
        <w:rPr>
          <w:rFonts w:hint="eastAsia"/>
        </w:rPr>
        <w:t>　　图表 达实智能企业偿债能力分析</w:t>
      </w:r>
      <w:r>
        <w:rPr>
          <w:rFonts w:hint="eastAsia"/>
        </w:rPr>
        <w:br/>
      </w:r>
      <w:r>
        <w:rPr>
          <w:rFonts w:hint="eastAsia"/>
        </w:rPr>
        <w:t>　　图表 达实智能企业运营能力分析</w:t>
      </w:r>
      <w:r>
        <w:rPr>
          <w:rFonts w:hint="eastAsia"/>
        </w:rPr>
        <w:br/>
      </w:r>
      <w:r>
        <w:rPr>
          <w:rFonts w:hint="eastAsia"/>
        </w:rPr>
        <w:t>　　图表 达实智能企业成长能力分析</w:t>
      </w:r>
      <w:r>
        <w:rPr>
          <w:rFonts w:hint="eastAsia"/>
        </w:rPr>
        <w:br/>
      </w:r>
      <w:r>
        <w:rPr>
          <w:rFonts w:hint="eastAsia"/>
        </w:rPr>
        <w:t>　　图表 伟星建材主要经济指标</w:t>
      </w:r>
      <w:r>
        <w:rPr>
          <w:rFonts w:hint="eastAsia"/>
        </w:rPr>
        <w:br/>
      </w:r>
      <w:r>
        <w:rPr>
          <w:rFonts w:hint="eastAsia"/>
        </w:rPr>
        <w:t>　　图表 伟星建材企业盈利能力分析</w:t>
      </w:r>
      <w:r>
        <w:rPr>
          <w:rFonts w:hint="eastAsia"/>
        </w:rPr>
        <w:br/>
      </w:r>
      <w:r>
        <w:rPr>
          <w:rFonts w:hint="eastAsia"/>
        </w:rPr>
        <w:t>　　图表 伟星建材企业偿债能力分析</w:t>
      </w:r>
      <w:r>
        <w:rPr>
          <w:rFonts w:hint="eastAsia"/>
        </w:rPr>
        <w:br/>
      </w:r>
      <w:r>
        <w:rPr>
          <w:rFonts w:hint="eastAsia"/>
        </w:rPr>
        <w:t>　　图表 伟星建材企业运营能力分析</w:t>
      </w:r>
      <w:r>
        <w:rPr>
          <w:rFonts w:hint="eastAsia"/>
        </w:rPr>
        <w:br/>
      </w:r>
      <w:r>
        <w:rPr>
          <w:rFonts w:hint="eastAsia"/>
        </w:rPr>
        <w:t>　　图表 伟星建材企业成长能力分析</w:t>
      </w:r>
      <w:r>
        <w:rPr>
          <w:rFonts w:hint="eastAsia"/>
        </w:rPr>
        <w:br/>
      </w:r>
      <w:r>
        <w:rPr>
          <w:rFonts w:hint="eastAsia"/>
        </w:rPr>
        <w:t>　　图表 金晶科技主要经济指标</w:t>
      </w:r>
      <w:r>
        <w:rPr>
          <w:rFonts w:hint="eastAsia"/>
        </w:rPr>
        <w:br/>
      </w:r>
      <w:r>
        <w:rPr>
          <w:rFonts w:hint="eastAsia"/>
        </w:rPr>
        <w:t>　　图表 金晶科技企业盈利能力分析</w:t>
      </w:r>
      <w:r>
        <w:rPr>
          <w:rFonts w:hint="eastAsia"/>
        </w:rPr>
        <w:br/>
      </w:r>
      <w:r>
        <w:rPr>
          <w:rFonts w:hint="eastAsia"/>
        </w:rPr>
        <w:t>　　图表 金晶科技企业偿债能力分析</w:t>
      </w:r>
      <w:r>
        <w:rPr>
          <w:rFonts w:hint="eastAsia"/>
        </w:rPr>
        <w:br/>
      </w:r>
      <w:r>
        <w:rPr>
          <w:rFonts w:hint="eastAsia"/>
        </w:rPr>
        <w:t>　　图表 金晶科技企业运营能力分析</w:t>
      </w:r>
      <w:r>
        <w:rPr>
          <w:rFonts w:hint="eastAsia"/>
        </w:rPr>
        <w:br/>
      </w:r>
      <w:r>
        <w:rPr>
          <w:rFonts w:hint="eastAsia"/>
        </w:rPr>
        <w:t>　　图表 金晶科技企业成长能力分析</w:t>
      </w:r>
      <w:r>
        <w:rPr>
          <w:rFonts w:hint="eastAsia"/>
        </w:rPr>
        <w:br/>
      </w:r>
      <w:r>
        <w:rPr>
          <w:rFonts w:hint="eastAsia"/>
        </w:rPr>
        <w:t>　　图表 金刚玻璃企业主要经济指标</w:t>
      </w:r>
      <w:r>
        <w:rPr>
          <w:rFonts w:hint="eastAsia"/>
        </w:rPr>
        <w:br/>
      </w:r>
      <w:r>
        <w:rPr>
          <w:rFonts w:hint="eastAsia"/>
        </w:rPr>
        <w:t>　　图表 金刚玻璃企业盈利能力分析</w:t>
      </w:r>
      <w:r>
        <w:rPr>
          <w:rFonts w:hint="eastAsia"/>
        </w:rPr>
        <w:br/>
      </w:r>
      <w:r>
        <w:rPr>
          <w:rFonts w:hint="eastAsia"/>
        </w:rPr>
        <w:t>　　图表 金刚玻璃企业偿债能力分析</w:t>
      </w:r>
      <w:r>
        <w:rPr>
          <w:rFonts w:hint="eastAsia"/>
        </w:rPr>
        <w:br/>
      </w:r>
      <w:r>
        <w:rPr>
          <w:rFonts w:hint="eastAsia"/>
        </w:rPr>
        <w:t>　　图表 金刚玻璃企业运营能力分析</w:t>
      </w:r>
      <w:r>
        <w:rPr>
          <w:rFonts w:hint="eastAsia"/>
        </w:rPr>
        <w:br/>
      </w:r>
      <w:r>
        <w:rPr>
          <w:rFonts w:hint="eastAsia"/>
        </w:rPr>
        <w:t>　　图表 金刚玻璃企业成长能力分析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南玻集团企业成长能力分析</w:t>
      </w:r>
      <w:r>
        <w:rPr>
          <w:rFonts w:hint="eastAsia"/>
        </w:rPr>
        <w:br/>
      </w:r>
      <w:r>
        <w:rPr>
          <w:rFonts w:hint="eastAsia"/>
        </w:rPr>
        <w:t>　　图表 海螺型材企业主要经济指标</w:t>
      </w:r>
      <w:r>
        <w:rPr>
          <w:rFonts w:hint="eastAsia"/>
        </w:rPr>
        <w:br/>
      </w:r>
      <w:r>
        <w:rPr>
          <w:rFonts w:hint="eastAsia"/>
        </w:rPr>
        <w:t>　　图表 海螺型材企业盈利能力分析</w:t>
      </w:r>
      <w:r>
        <w:rPr>
          <w:rFonts w:hint="eastAsia"/>
        </w:rPr>
        <w:br/>
      </w:r>
      <w:r>
        <w:rPr>
          <w:rFonts w:hint="eastAsia"/>
        </w:rPr>
        <w:t>　　图表 海螺型材企业偿债能力分析</w:t>
      </w:r>
      <w:r>
        <w:rPr>
          <w:rFonts w:hint="eastAsia"/>
        </w:rPr>
        <w:br/>
      </w:r>
      <w:r>
        <w:rPr>
          <w:rFonts w:hint="eastAsia"/>
        </w:rPr>
        <w:t>　　图表 海螺型材企业运营能力分析</w:t>
      </w:r>
      <w:r>
        <w:rPr>
          <w:rFonts w:hint="eastAsia"/>
        </w:rPr>
        <w:br/>
      </w:r>
      <w:r>
        <w:rPr>
          <w:rFonts w:hint="eastAsia"/>
        </w:rPr>
        <w:t>　　图表 海螺型材企业成长能力分析</w:t>
      </w:r>
      <w:r>
        <w:rPr>
          <w:rFonts w:hint="eastAsia"/>
        </w:rPr>
        <w:br/>
      </w:r>
      <w:r>
        <w:rPr>
          <w:rFonts w:hint="eastAsia"/>
        </w:rPr>
        <w:t>　　图表 栋梁新材企业主要经济指标</w:t>
      </w:r>
      <w:r>
        <w:rPr>
          <w:rFonts w:hint="eastAsia"/>
        </w:rPr>
        <w:br/>
      </w:r>
      <w:r>
        <w:rPr>
          <w:rFonts w:hint="eastAsia"/>
        </w:rPr>
        <w:t>　　图表 栋梁新材企业盈利能力分析</w:t>
      </w:r>
      <w:r>
        <w:rPr>
          <w:rFonts w:hint="eastAsia"/>
        </w:rPr>
        <w:br/>
      </w:r>
      <w:r>
        <w:rPr>
          <w:rFonts w:hint="eastAsia"/>
        </w:rPr>
        <w:t>　　图表 栋梁新材企业偿债能力分析</w:t>
      </w:r>
      <w:r>
        <w:rPr>
          <w:rFonts w:hint="eastAsia"/>
        </w:rPr>
        <w:br/>
      </w:r>
      <w:r>
        <w:rPr>
          <w:rFonts w:hint="eastAsia"/>
        </w:rPr>
        <w:t>　　图表 栋梁新材企业运营能力分析</w:t>
      </w:r>
      <w:r>
        <w:rPr>
          <w:rFonts w:hint="eastAsia"/>
        </w:rPr>
        <w:br/>
      </w:r>
      <w:r>
        <w:rPr>
          <w:rFonts w:hint="eastAsia"/>
        </w:rPr>
        <w:t>　　图表 栋梁新材企业成长能力分析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方大集团主要经济指标</w:t>
      </w:r>
      <w:r>
        <w:rPr>
          <w:rFonts w:hint="eastAsia"/>
        </w:rPr>
        <w:br/>
      </w:r>
      <w:r>
        <w:rPr>
          <w:rFonts w:hint="eastAsia"/>
        </w:rPr>
        <w:t>　　图表 方大集团企业盈利能力分析</w:t>
      </w:r>
      <w:r>
        <w:rPr>
          <w:rFonts w:hint="eastAsia"/>
        </w:rPr>
        <w:br/>
      </w:r>
      <w:r>
        <w:rPr>
          <w:rFonts w:hint="eastAsia"/>
        </w:rPr>
        <w:t>　　图表 方大集团企业偿债能力分析</w:t>
      </w:r>
      <w:r>
        <w:rPr>
          <w:rFonts w:hint="eastAsia"/>
        </w:rPr>
        <w:br/>
      </w:r>
      <w:r>
        <w:rPr>
          <w:rFonts w:hint="eastAsia"/>
        </w:rPr>
        <w:t>　　图表 方大集团企业运营能力分析</w:t>
      </w:r>
      <w:r>
        <w:rPr>
          <w:rFonts w:hint="eastAsia"/>
        </w:rPr>
        <w:br/>
      </w:r>
      <w:r>
        <w:rPr>
          <w:rFonts w:hint="eastAsia"/>
        </w:rPr>
        <w:t>　　图表 方大集团企业成长能力分析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2025-2031年中国建筑节能行业建筑面积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4fcab9e74a4f" w:history="1">
        <w:r>
          <w:rPr>
            <w:rStyle w:val="Hyperlink"/>
          </w:rPr>
          <w:t>2025年中国建筑节能行业现状研究分析与发展趋势预测报告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34fcab9e74a4f" w:history="1">
        <w:r>
          <w:rPr>
            <w:rStyle w:val="Hyperlink"/>
          </w:rPr>
          <w:t>https://www.20087.com/M_NengYuanKuangChan/77/JianZhuJieNengChanYeXianZhuangYuFaZhanQianJing.html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35d379a7b470b" w:history="1">
      <w:r>
        <w:rPr>
          <w:rStyle w:val="Hyperlink"/>
        </w:rPr>
        <w:t>2025年中国建筑节能行业现状研究分析与发展趋势预测报告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JianZhuJieNengChanYeXianZhuangYuFaZhanQianJing.html" TargetMode="External" Id="Rc9934fcab9e7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JianZhuJieNengChanYeXianZhuangYuFaZhanQianJing.html" TargetMode="External" Id="Rf5d35d379a7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2025-01-15T07:09:00Z</dcterms:created>
  <dcterms:modified xsi:type="dcterms:W3CDTF">2025-01-15T08:09:00Z</dcterms:modified>
  <dc:subject>2025年中国建筑节能行业现状研究分析与发展趋势预测报告</dc:subject>
  <dc:title>2025年中国建筑节能行业现状研究分析与发展趋势预测报告</dc:title>
  <cp:keywords>2025年中国建筑节能行业现状研究分析与发展趋势预测报告</cp:keywords>
  <dc:description>2025年中国建筑节能行业现状研究分析与发展趋势预测报告</dc:description>
</cp:coreProperties>
</file>