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15b3122504a20" w:history="1">
              <w:r>
                <w:rPr>
                  <w:rStyle w:val="Hyperlink"/>
                </w:rPr>
                <w:t>2025-2031年中国超纯铝行业发展研究与市场前景分析报告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15b3122504a20" w:history="1">
              <w:r>
                <w:rPr>
                  <w:rStyle w:val="Hyperlink"/>
                </w:rPr>
                <w:t>2025-2031年中国超纯铝行业发展研究与市场前景分析报告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15b3122504a20" w:history="1">
                <w:r>
                  <w:rPr>
                    <w:rStyle w:val="Hyperlink"/>
                  </w:rPr>
                  <w:t>https://www.20087.com/7/27/ChaoChunLvFaZhanQianJingFenXi.html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铝是指纯度达到99.99%以上的金属铝，因其优异的导电性、热传导性及抗腐蚀性能，被广泛应用于半导体制造、平板显示、太阳能电池、航空航天等高科技领域。其生产工艺主要包括区域熔炼、真空蒸馏与电解精炼等步骤，以最大限度去除杂质元素并提升材料的一致性与稳定性。近年来，随着电子信息产业的快速发展与新能源装备的技术迭代，超纯铝在晶圆溅射靶材、高精度电子封装、光学反射镜等关键部件中的需求持续增长，部分企业通过改进提纯工艺与表面处理技术，提高产品的微观均匀性与加工精度。然而，行业内仍面临原料供应波动大、提纯能耗高、加工过程污染控制难等问题，制约其大规模应用。</w:t>
      </w:r>
      <w:r>
        <w:rPr>
          <w:rFonts w:hint="eastAsia"/>
        </w:rPr>
        <w:br/>
      </w:r>
      <w:r>
        <w:rPr>
          <w:rFonts w:hint="eastAsia"/>
        </w:rPr>
        <w:t>　　未来，超纯铝将朝着高纯度延伸、绿色提纯与应用扩展方向发展。一方面，通过开发低温电解法与等离子体辅助提纯技术，降低能耗并提高杂质去除效率，推动超纯铝向更高纯度等级迈进；另一方面，探索其在量子计算、红外探测、核工业等前沿领域的潜在用途，拓展应用边界。此外，建立闭环回收体系与低废排放工艺流程，也将有助于提升行业的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15b3122504a20" w:history="1">
        <w:r>
          <w:rPr>
            <w:rStyle w:val="Hyperlink"/>
          </w:rPr>
          <w:t>2025-2031年中国超纯铝行业发展研究与市场前景分析报告</w:t>
        </w:r>
      </w:hyperlink>
      <w:r>
        <w:rPr>
          <w:rFonts w:hint="eastAsia"/>
        </w:rPr>
        <w:t>》基于国家统计局及相关协会的详实数据，系统分析了超纯铝行业的市场规模、重点企业表现、产业链结构、竞争格局及价格动态。报告内容严谨、数据详实，结合丰富图表，全面呈现超纯铝行业现状与未来发展趋势。通过对超纯铝技术现状、SWOT分析及市场前景的解读，报告为超纯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超纯铝行业概述</w:t>
      </w:r>
      <w:r>
        <w:rPr>
          <w:rFonts w:hint="eastAsia"/>
        </w:rPr>
        <w:br/>
      </w:r>
      <w:r>
        <w:rPr>
          <w:rFonts w:hint="eastAsia"/>
        </w:rPr>
        <w:t>　　第一节 超纯铝定义与分类</w:t>
      </w:r>
      <w:r>
        <w:rPr>
          <w:rFonts w:hint="eastAsia"/>
        </w:rPr>
        <w:br/>
      </w:r>
      <w:r>
        <w:rPr>
          <w:rFonts w:hint="eastAsia"/>
        </w:rPr>
        <w:t>　　第二节 超纯铝应用领域</w:t>
      </w:r>
      <w:r>
        <w:rPr>
          <w:rFonts w:hint="eastAsia"/>
        </w:rPr>
        <w:br/>
      </w:r>
      <w:r>
        <w:rPr>
          <w:rFonts w:hint="eastAsia"/>
        </w:rPr>
        <w:t>　　第三节 超纯铝行业经济指标分析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超纯铝产业链及经营模式分析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三、超纯铝销售模式及销售渠道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2019-2024年全球超纯铝市场规模与趋势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主要国家与地区超纯铝市场分析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2025-2031年全球超纯铝行业发展趋势与前景预测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中国超纯铝行业市场分析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2024-2025年超纯铝产能与投资动态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一、国内超纯铝产能及利用情况</w:t>
      </w:r>
      <w:r>
        <w:rPr>
          <w:rFonts w:hint="eastAsia"/>
        </w:rPr>
        <w:br/>
      </w:r>
      <w:r>
        <w:rPr>
          <w:rFonts w:hint="eastAsia"/>
        </w:rPr>
        <w:t>　　　　二、超纯铝产能扩张与投资动态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2025-2031年超纯铝行业产量统计与趋势预测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一、2019-2024年超纯铝行业产量数据统计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1、2019-2024年超纯铝产量及增长趋势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2、2019-2024年超纯铝细分产品产量及份额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二、影响超纯铝产量的关键因素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三、2025-2031年超纯铝产量预测</w:t>
      </w:r>
      <w:r>
        <w:rPr>
          <w:rFonts w:hint="eastAsia"/>
        </w:rPr>
        <w:br/>
      </w:r>
      <w:r>
        <w:rPr>
          <w:rFonts w:hint="eastAsia"/>
        </w:rPr>
        <w:t>　　第三节 2025-2031年超纯铝市场需求与销售分析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一、2024-2025年超纯铝行业需求现状</w:t>
      </w:r>
      <w:r>
        <w:rPr>
          <w:rFonts w:hint="eastAsia"/>
        </w:rPr>
        <w:br/>
      </w:r>
      <w:r>
        <w:rPr>
          <w:rFonts w:hint="eastAsia"/>
        </w:rPr>
        <w:t>　　　　二、超纯铝客户群体与需求特点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三、2019-2024年超纯铝行业销售规模分析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四、2025-2031年超纯铝市场增长潜力与规模预测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中国超纯铝细分市场与下游应用领域分析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超纯铝细分市场分析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一、2024-2025年超纯铝主要细分产品市场现状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超纯铝下游应用与客户群体分析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一、2024-2025年超纯铝各应用领域市场现状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2024-2025年超纯铝行业技术发展现状及趋势分析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超纯铝行业技术发展现状分析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国内外超纯铝行业技术差异与原因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超纯铝行业技术发展方向、趋势预测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提升超纯铝行业技术能力策略建议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超纯铝价格机制与竞争策略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一、2019-2024年超纯铝市场价格走势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超纯铝定价策略与方法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2025-2031年超纯铝价格竞争态势与趋势预测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中国超纯铝行业重点区域市场研究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2024-2025年重点区域超纯铝市场发展概况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2019-2024年中国超纯铝行业进出口情况分析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超纯铝行业进口情况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一、2019-2024年超纯铝进口规模及增长情况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二、超纯铝主要进口来源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超纯铝行业出口情况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一、2019-2024年超纯铝出口规模及增长情况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二、超纯铝主要出口目的地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2019-2024年中国超纯铝行业总体发展与财务状况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2019-2024年中国超纯铝行业规模情况</w:t>
      </w:r>
      <w:r>
        <w:rPr>
          <w:rFonts w:hint="eastAsia"/>
        </w:rPr>
        <w:br/>
      </w:r>
      <w:r>
        <w:rPr>
          <w:rFonts w:hint="eastAsia"/>
        </w:rPr>
        <w:t>　　　　一、超纯铝行业企业数量规模</w:t>
      </w:r>
      <w:r>
        <w:rPr>
          <w:rFonts w:hint="eastAsia"/>
        </w:rPr>
        <w:br/>
      </w:r>
      <w:r>
        <w:rPr>
          <w:rFonts w:hint="eastAsia"/>
        </w:rPr>
        <w:t>　　　　二、超纯铝行业从业人员规模</w:t>
      </w:r>
      <w:r>
        <w:rPr>
          <w:rFonts w:hint="eastAsia"/>
        </w:rPr>
        <w:br/>
      </w:r>
      <w:r>
        <w:rPr>
          <w:rFonts w:hint="eastAsia"/>
        </w:rPr>
        <w:t>　　　　三、超纯铝行业市场敏感性分析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2019-2024年中国超纯铝行业财务能力分析</w:t>
      </w:r>
      <w:r>
        <w:rPr>
          <w:rFonts w:hint="eastAsia"/>
        </w:rPr>
        <w:br/>
      </w:r>
      <w:r>
        <w:rPr>
          <w:rFonts w:hint="eastAsia"/>
        </w:rPr>
        <w:t>　　　　一、超纯铝行业盈利能力</w:t>
      </w:r>
      <w:r>
        <w:rPr>
          <w:rFonts w:hint="eastAsia"/>
        </w:rPr>
        <w:br/>
      </w:r>
      <w:r>
        <w:rPr>
          <w:rFonts w:hint="eastAsia"/>
        </w:rPr>
        <w:t>　　　　二、超纯铝行业偿债能力</w:t>
      </w:r>
      <w:r>
        <w:rPr>
          <w:rFonts w:hint="eastAsia"/>
        </w:rPr>
        <w:br/>
      </w:r>
      <w:r>
        <w:rPr>
          <w:rFonts w:hint="eastAsia"/>
        </w:rPr>
        <w:t>　　　　三、超纯铝行业营运能力</w:t>
      </w:r>
      <w:r>
        <w:rPr>
          <w:rFonts w:hint="eastAsia"/>
        </w:rPr>
        <w:br/>
      </w:r>
      <w:r>
        <w:rPr>
          <w:rFonts w:hint="eastAsia"/>
        </w:rPr>
        <w:t>　　　　四、超纯铝行业发展能力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超纯铝行业重点企业调研分析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中国超纯铝行业竞争格局分析</w:t>
      </w:r>
      <w:r>
        <w:rPr>
          <w:rFonts w:hint="eastAsia"/>
        </w:rPr>
        <w:br/>
      </w:r>
      <w:r>
        <w:rPr>
          <w:rFonts w:hint="eastAsia"/>
        </w:rPr>
        <w:t>　　第一节 超纯铝行业竞争格局总览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2024-2025年超纯铝行业竞争力分析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2019-2024年超纯铝行业企业并购活动分析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2024-2025年超纯铝行业会展与招投标活动分析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一、超纯铝行业会展活动及其市场影响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2025年中国超纯铝企业发展企业发展策略与建议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超纯铝销售模式与渠道策略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超纯铝品牌与市场推广策略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超纯铝研发投入与技术创新能力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超纯铝合作联盟与资源整合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中国超纯铝行业风险与对策</w:t>
      </w:r>
      <w:r>
        <w:rPr>
          <w:rFonts w:hint="eastAsia"/>
        </w:rPr>
        <w:br/>
      </w:r>
      <w:r>
        <w:rPr>
          <w:rFonts w:hint="eastAsia"/>
        </w:rPr>
        <w:t>　　第一节 超纯铝行业SWOT分析</w:t>
      </w:r>
      <w:r>
        <w:rPr>
          <w:rFonts w:hint="eastAsia"/>
        </w:rPr>
        <w:br/>
      </w:r>
      <w:r>
        <w:rPr>
          <w:rFonts w:hint="eastAsia"/>
        </w:rPr>
        <w:t>　　　　一、超纯铝行业优势</w:t>
      </w:r>
      <w:r>
        <w:rPr>
          <w:rFonts w:hint="eastAsia"/>
        </w:rPr>
        <w:br/>
      </w:r>
      <w:r>
        <w:rPr>
          <w:rFonts w:hint="eastAsia"/>
        </w:rPr>
        <w:t>　　　　二、超纯铝行业劣势</w:t>
      </w:r>
      <w:r>
        <w:rPr>
          <w:rFonts w:hint="eastAsia"/>
        </w:rPr>
        <w:br/>
      </w:r>
      <w:r>
        <w:rPr>
          <w:rFonts w:hint="eastAsia"/>
        </w:rPr>
        <w:t>　　　　三、超纯铝市场机会</w:t>
      </w:r>
      <w:r>
        <w:rPr>
          <w:rFonts w:hint="eastAsia"/>
        </w:rPr>
        <w:br/>
      </w:r>
      <w:r>
        <w:rPr>
          <w:rFonts w:hint="eastAsia"/>
        </w:rPr>
        <w:t>　　　　四、超纯铝市场威胁</w:t>
      </w:r>
      <w:r>
        <w:rPr>
          <w:rFonts w:hint="eastAsia"/>
        </w:rPr>
        <w:br/>
      </w:r>
      <w:r>
        <w:rPr>
          <w:rFonts w:hint="eastAsia"/>
        </w:rPr>
        <w:t>　　第二节 超纯铝行业风险及对策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2025-2031年中国超纯铝行业前景与发展趋势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2024-2025年超纯铝行业发展环境分析</w:t>
      </w:r>
      <w:r>
        <w:rPr>
          <w:rFonts w:hint="eastAsia"/>
        </w:rPr>
        <w:br/>
      </w:r>
      <w:r>
        <w:rPr>
          <w:rFonts w:hint="eastAsia"/>
        </w:rPr>
        <w:t>　　　　一、超纯铝行业主管部门与监管体制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二、超纯铝行业主要法律法规及政策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三、超纯铝行业标准与质量监管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2025-2031年超纯铝行业发展趋势与方向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2025-2031年超纯铝行业发展潜力与机遇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超纯铝行业研究结论与建议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[中^智^林]超纯铝行业发展建议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超纯铝行业类别</w:t>
      </w:r>
      <w:r>
        <w:rPr>
          <w:rFonts w:hint="eastAsia"/>
        </w:rPr>
        <w:br/>
      </w:r>
      <w:r>
        <w:rPr>
          <w:rFonts w:hint="eastAsia"/>
        </w:rPr>
        <w:t>　　图表 超纯铝行业产业链调研</w:t>
      </w:r>
      <w:r>
        <w:rPr>
          <w:rFonts w:hint="eastAsia"/>
        </w:rPr>
        <w:br/>
      </w:r>
      <w:r>
        <w:rPr>
          <w:rFonts w:hint="eastAsia"/>
        </w:rPr>
        <w:t>　　图表 超纯铝行业现状</w:t>
      </w:r>
      <w:r>
        <w:rPr>
          <w:rFonts w:hint="eastAsia"/>
        </w:rPr>
        <w:br/>
      </w:r>
      <w:r>
        <w:rPr>
          <w:rFonts w:hint="eastAsia"/>
        </w:rPr>
        <w:t>　　图表 超纯铝行业标准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2019-2024年中国超纯铝行业市场规模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2024年中国超纯铝行业产能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2019-2024年中国超纯铝行业产量统计</w:t>
      </w:r>
      <w:r>
        <w:rPr>
          <w:rFonts w:hint="eastAsia"/>
        </w:rPr>
        <w:br/>
      </w:r>
      <w:r>
        <w:rPr>
          <w:rFonts w:hint="eastAsia"/>
        </w:rPr>
        <w:t>　　图表 超纯铝行业动态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2019-2024年中国超纯铝市场需求量</w:t>
      </w:r>
      <w:r>
        <w:rPr>
          <w:rFonts w:hint="eastAsia"/>
        </w:rPr>
        <w:br/>
      </w:r>
      <w:r>
        <w:rPr>
          <w:rFonts w:hint="eastAsia"/>
        </w:rPr>
        <w:t>　　图表 2024年中国超纯铝行业需求区域调研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2019-2024年中国超纯铝行情</w:t>
      </w:r>
      <w:r>
        <w:rPr>
          <w:rFonts w:hint="eastAsia"/>
        </w:rPr>
        <w:br/>
      </w:r>
      <w:r>
        <w:rPr>
          <w:rFonts w:hint="eastAsia"/>
        </w:rPr>
        <w:t>　　图表 2019-2024年中国超纯铝价格走势图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2019-2024年中国超纯铝行业销售收入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2019-2024年中国超纯铝行业盈利情况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2019-2024年中国超纯铝行业利润总额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2019-2024年中国超纯铝进口统计</w:t>
      </w:r>
      <w:r>
        <w:rPr>
          <w:rFonts w:hint="eastAsia"/>
        </w:rPr>
        <w:br/>
      </w:r>
      <w:r>
        <w:rPr>
          <w:rFonts w:hint="eastAsia"/>
        </w:rPr>
        <w:t>　　图表 2019-2024年中国超纯铝出口统计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**地区超纯铝市场规模</w:t>
      </w:r>
      <w:r>
        <w:rPr>
          <w:rFonts w:hint="eastAsia"/>
        </w:rPr>
        <w:br/>
      </w:r>
      <w:r>
        <w:rPr>
          <w:rFonts w:hint="eastAsia"/>
        </w:rPr>
        <w:t>　　图表 **地区超纯铝行业市场需求</w:t>
      </w:r>
      <w:r>
        <w:rPr>
          <w:rFonts w:hint="eastAsia"/>
        </w:rPr>
        <w:br/>
      </w:r>
      <w:r>
        <w:rPr>
          <w:rFonts w:hint="eastAsia"/>
        </w:rPr>
        <w:t>　　图表 **地区超纯铝市场调研</w:t>
      </w:r>
      <w:r>
        <w:rPr>
          <w:rFonts w:hint="eastAsia"/>
        </w:rPr>
        <w:br/>
      </w:r>
      <w:r>
        <w:rPr>
          <w:rFonts w:hint="eastAsia"/>
        </w:rPr>
        <w:t>　　图表 **地区超纯铝行业市场需求分析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**地区超纯铝市场规模</w:t>
      </w:r>
      <w:r>
        <w:rPr>
          <w:rFonts w:hint="eastAsia"/>
        </w:rPr>
        <w:br/>
      </w:r>
      <w:r>
        <w:rPr>
          <w:rFonts w:hint="eastAsia"/>
        </w:rPr>
        <w:t>　　图表 **地区超纯铝行业市场需求</w:t>
      </w:r>
      <w:r>
        <w:rPr>
          <w:rFonts w:hint="eastAsia"/>
        </w:rPr>
        <w:br/>
      </w:r>
      <w:r>
        <w:rPr>
          <w:rFonts w:hint="eastAsia"/>
        </w:rPr>
        <w:t>　　图表 **地区超纯铝市场调研</w:t>
      </w:r>
      <w:r>
        <w:rPr>
          <w:rFonts w:hint="eastAsia"/>
        </w:rPr>
        <w:br/>
      </w:r>
      <w:r>
        <w:rPr>
          <w:rFonts w:hint="eastAsia"/>
        </w:rPr>
        <w:t>　　图表 **地区超纯铝行业市场需求分析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超纯铝行业竞争对手分析</w:t>
      </w:r>
      <w:r>
        <w:rPr>
          <w:rFonts w:hint="eastAsia"/>
        </w:rPr>
        <w:br/>
      </w:r>
      <w:r>
        <w:rPr>
          <w:rFonts w:hint="eastAsia"/>
        </w:rPr>
        <w:t>　　图表 超纯铝重点企业（一）基本信息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超纯铝重点企业（一）经营情况分析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超纯铝重点企业（一）主要经济指标情况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超纯铝重点企业（一）盈利能力情况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超纯铝重点企业（一）偿债能力情况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超纯铝重点企业（一）运营能力情况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超纯铝重点企业（一）成长能力情况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超纯铝重点企业（二）基本信息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超纯铝重点企业（二）经营情况分析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超纯铝重点企业（二）主要经济指标情况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超纯铝重点企业（二）盈利能力情况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超纯铝重点企业（二）偿债能力情况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超纯铝重点企业（二）运营能力情况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超纯铝重点企业（二）成长能力情况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超纯铝重点企业（三）基本信息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超纯铝重点企业（三）经营情况分析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超纯铝重点企业（三）主要经济指标情况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超纯铝重点企业（三）盈利能力情况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超纯铝重点企业（三）偿债能力情况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超纯铝重点企业（三）运营能力情况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超纯铝重点企业（三）成长能力情况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2025-2031年中国超纯铝行业产能预测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2025-2031年中国超纯铝行业产量预测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2025-2031年中国超纯铝市场需求预测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2025-2031年中国超纯铝行业市场规模预测</w:t>
      </w:r>
      <w:r>
        <w:rPr>
          <w:rFonts w:hint="eastAsia"/>
        </w:rPr>
        <w:br/>
      </w:r>
      <w:r>
        <w:rPr>
          <w:rFonts w:hint="eastAsia"/>
        </w:rPr>
        <w:t>　　图表 超纯铝行业准入条件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2025-2031年中国超纯铝行业信息化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2025-2031年中国超纯铝市场前景</w:t>
      </w:r>
      <w:r>
        <w:rPr>
          <w:rFonts w:hint="eastAsia"/>
        </w:rPr>
        <w:br/>
      </w:r>
      <w:r>
        <w:rPr>
          <w:rFonts w:hint="eastAsia"/>
        </w:rPr>
        <w:t>　　图表 2025-2031年中国超纯铝行业风险分析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2025-2031年中国超纯铝行业发展趋势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15b3122504a20" w:history="1">
        <w:r>
          <w:rPr>
            <w:rStyle w:val="Hyperlink"/>
          </w:rPr>
          <w:t>2025-2031年中国超纯铝行业发展研究与市场前景分析报告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15b3122504a20" w:history="1">
        <w:r>
          <w:rPr>
            <w:rStyle w:val="Hyperlink"/>
          </w:rPr>
          <w:t>https://www.20087.com/7/27/ChaoChunLvFaZhanQianJingFenXi.html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热点：镍基合金多少钱一公斤、超纯铝溅射靶材、铝2a12和6061的区别、超纯铝 电流 频率 参数 ARL 4460、纯铝和合金铝有什么区别、超纯铝电导率、铝镁锰3003和3004的区别、超纯铝化学氧化方法、新疆众和高纯铝产能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aac395f214461" w:history="1">
      <w:r>
        <w:rPr>
          <w:rStyle w:val="Hyperlink"/>
        </w:rPr>
        <w:t>2025-2031年中国超纯铝行业发展研究与市场前景分析报告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aoChunLvFaZhanQianJingFenXi.html" TargetMode="External" Id="R0b915b312250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aoChunLvFaZhanQianJingFenXi.html" TargetMode="External" Id="Ra34aac395f21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2025-06-05T09:17:00Z</dcterms:created>
  <dcterms:modified xsi:type="dcterms:W3CDTF">2025-06-05T10:17:00Z</dcterms:modified>
  <dc:subject>2025-2031年中国超纯铝行业发展研究与市场前景分析报告</dc:subject>
  <dc:title>2025-2031年中国超纯铝行业发展研究与市场前景分析报告</dc:title>
  <cp:keywords>2025-2031年中国超纯铝行业发展研究与市场前景分析报告</cp:keywords>
  <dc:description>2025-2031年中国超纯铝行业发展研究与市场前景分析报告</dc:description>
</cp:coreProperties>
</file>