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e2cc0e918476e" w:history="1">
              <w:r>
                <w:rPr>
                  <w:rStyle w:val="Hyperlink"/>
                </w:rPr>
                <w:t>2025-2031年中国特钢市场现状与发展前景预测报告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e2cc0e918476e" w:history="1">
              <w:r>
                <w:rPr>
                  <w:rStyle w:val="Hyperlink"/>
                </w:rPr>
                <w:t>2025-2031年中国特钢市场现状与发展前景预测报告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e2cc0e918476e" w:history="1">
                <w:r>
                  <w:rPr>
                    <w:rStyle w:val="Hyperlink"/>
                  </w:rPr>
                  <w:t>https://www.20087.com/8/27/TeGangHangYeQianJingQuShi.html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是具有特殊物理、化学或力学性能的钢材，广泛应用于航空航天、汽车、机械、电力等行业。近年来，随着高端制造业的快速发展和对材料性能要求的提高，特钢的需求量和应用范围不断扩大。目前市场上的特钢产品在合金成分、微观组织和加工工艺上都有了显著改进，例如采用先进的冶炼技术和热处理工艺，提高了材料的强度、韧性和耐腐蚀性。此外，一些高端特钢产品还具备特殊的物理性能，如高温强度、低温韧性等，满足了极端环境下的应用需求。</w:t>
      </w:r>
      <w:r>
        <w:rPr>
          <w:rFonts w:hint="eastAsia"/>
        </w:rPr>
        <w:br/>
      </w:r>
      <w:r>
        <w:rPr>
          <w:rFonts w:hint="eastAsia"/>
        </w:rPr>
        <w:t>　　未来，特钢的发展将更加注重高性能和定制化。通过优化合金成分和加工工艺，开发出更多具有特殊性能的特钢材料，满足不同行业的特定需求。同时，随着智能制造和工业4.0的推进，特钢的生产将更加智能化，实现全流程的数字化管理和质量控制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e2cc0e918476e" w:history="1">
        <w:r>
          <w:rPr>
            <w:rStyle w:val="Hyperlink"/>
          </w:rPr>
          <w:t>2025-2031年中国特钢市场现状与发展前景预测报告</w:t>
        </w:r>
      </w:hyperlink>
      <w:r>
        <w:rPr>
          <w:rFonts w:hint="eastAsia"/>
        </w:rPr>
        <w:t>》全面解析了中国特钢行业的产业链结构、市场规模与需求、价格动态及整体现状。特钢报告基于权威数据，科学预测了特钢市场前景与发展趋势，同时深入探讨了特钢重点企业的经营状况，细致分析了行业竞争格局、市场集中度及品牌影响力。此外，特钢报告还进一步细分了市场，为投资者、企业领导及政府部门提供了关于特钢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特钢行业概述</w:t>
      </w:r>
      <w:r>
        <w:rPr>
          <w:rFonts w:hint="eastAsia"/>
        </w:rPr>
        <w:br/>
      </w:r>
      <w:r>
        <w:rPr>
          <w:rFonts w:hint="eastAsia"/>
        </w:rPr>
        <w:t>　　第一节 特钢定义与分类</w:t>
      </w:r>
      <w:r>
        <w:rPr>
          <w:rFonts w:hint="eastAsia"/>
        </w:rPr>
        <w:br/>
      </w:r>
      <w:r>
        <w:rPr>
          <w:rFonts w:hint="eastAsia"/>
        </w:rPr>
        <w:t>　　第二节 特钢应用领域</w:t>
      </w:r>
      <w:r>
        <w:rPr>
          <w:rFonts w:hint="eastAsia"/>
        </w:rPr>
        <w:br/>
      </w:r>
      <w:r>
        <w:rPr>
          <w:rFonts w:hint="eastAsia"/>
        </w:rPr>
        <w:t>　　第三节 特钢行业经济指标分析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一、国内特钢产能及利用情况</w:t>
      </w:r>
      <w:r>
        <w:rPr>
          <w:rFonts w:hint="eastAsia"/>
        </w:rPr>
        <w:br/>
      </w:r>
      <w:r>
        <w:rPr>
          <w:rFonts w:hint="eastAsia"/>
        </w:rPr>
        <w:t>　　　　二、特钢产能扩张与投资动态</w:t>
      </w:r>
      <w:r>
        <w:rPr>
          <w:rFonts w:hint="eastAsia"/>
        </w:rPr>
        <w:br/>
      </w:r>
      <w:r>
        <w:rPr>
          <w:rFonts w:hint="eastAsia"/>
        </w:rPr>
        <w:t>　　第二节 特钢行业产量情况分析与趋势预测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1、2019-2024年特钢产量及增长趋势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三、2025-2031年特钢产量预测</w:t>
      </w:r>
      <w:r>
        <w:rPr>
          <w:rFonts w:hint="eastAsia"/>
        </w:rPr>
        <w:br/>
      </w:r>
      <w:r>
        <w:rPr>
          <w:rFonts w:hint="eastAsia"/>
        </w:rPr>
        <w:t>　　第三节 2025-2031年特钢市场需求与销售分析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一、2024-2025年特钢行业需求现状</w:t>
      </w:r>
      <w:r>
        <w:rPr>
          <w:rFonts w:hint="eastAsia"/>
        </w:rPr>
        <w:br/>
      </w:r>
      <w:r>
        <w:rPr>
          <w:rFonts w:hint="eastAsia"/>
        </w:rPr>
        <w:t>　　　　二、特钢客户群体与需求特点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国内外特钢行业技术差异与原因</w:t>
      </w:r>
      <w:r>
        <w:rPr>
          <w:rFonts w:hint="eastAsia"/>
        </w:rPr>
        <w:br/>
      </w:r>
      <w:r>
        <w:rPr>
          <w:rFonts w:hint="eastAsia"/>
        </w:rPr>
        <w:t>　　第三节 特钢行业技术发展方向、趋势预测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一、2024-2025年特钢各应用领域市场现状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2019-2024年中国特钢行业进出口情况分析</w:t>
      </w:r>
      <w:r>
        <w:rPr>
          <w:rFonts w:hint="eastAsia"/>
        </w:rPr>
        <w:br/>
      </w:r>
      <w:r>
        <w:rPr>
          <w:rFonts w:hint="eastAsia"/>
        </w:rPr>
        <w:t>　　第一节 特钢行业进口情况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2019-2024年中国特钢行业规模情况</w:t>
      </w:r>
      <w:r>
        <w:rPr>
          <w:rFonts w:hint="eastAsia"/>
        </w:rPr>
        <w:br/>
      </w:r>
      <w:r>
        <w:rPr>
          <w:rFonts w:hint="eastAsia"/>
        </w:rPr>
        <w:t>　　　　一、特钢行业企业数量规模</w:t>
      </w:r>
      <w:r>
        <w:rPr>
          <w:rFonts w:hint="eastAsia"/>
        </w:rPr>
        <w:br/>
      </w:r>
      <w:r>
        <w:rPr>
          <w:rFonts w:hint="eastAsia"/>
        </w:rPr>
        <w:t>　　　　二、特钢行业从业人员规模</w:t>
      </w:r>
      <w:r>
        <w:rPr>
          <w:rFonts w:hint="eastAsia"/>
        </w:rPr>
        <w:br/>
      </w:r>
      <w:r>
        <w:rPr>
          <w:rFonts w:hint="eastAsia"/>
        </w:rPr>
        <w:t>　　　　三、特钢行业市场敏感性分析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2019-2024年中国特钢行业财务能力分析</w:t>
      </w:r>
      <w:r>
        <w:rPr>
          <w:rFonts w:hint="eastAsia"/>
        </w:rPr>
        <w:br/>
      </w:r>
      <w:r>
        <w:rPr>
          <w:rFonts w:hint="eastAsia"/>
        </w:rPr>
        <w:t>　　　　一、特钢行业盈利能力</w:t>
      </w:r>
      <w:r>
        <w:rPr>
          <w:rFonts w:hint="eastAsia"/>
        </w:rPr>
        <w:br/>
      </w:r>
      <w:r>
        <w:rPr>
          <w:rFonts w:hint="eastAsia"/>
        </w:rPr>
        <w:t>　　　　二、特钢行业偿债能力</w:t>
      </w:r>
      <w:r>
        <w:rPr>
          <w:rFonts w:hint="eastAsia"/>
        </w:rPr>
        <w:br/>
      </w:r>
      <w:r>
        <w:rPr>
          <w:rFonts w:hint="eastAsia"/>
        </w:rPr>
        <w:t>　　　　三、特钢行业营运能力</w:t>
      </w:r>
      <w:r>
        <w:rPr>
          <w:rFonts w:hint="eastAsia"/>
        </w:rPr>
        <w:br/>
      </w:r>
      <w:r>
        <w:rPr>
          <w:rFonts w:hint="eastAsia"/>
        </w:rPr>
        <w:t>　　　　四、特钢行业发展能力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中国特钢行业竞争格局分析</w:t>
      </w:r>
      <w:r>
        <w:rPr>
          <w:rFonts w:hint="eastAsia"/>
        </w:rPr>
        <w:br/>
      </w:r>
      <w:r>
        <w:rPr>
          <w:rFonts w:hint="eastAsia"/>
        </w:rPr>
        <w:t>　　第一节 特钢行业竞争格局总览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2019-2024年特钢行业企业并购活动分析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中国特钢行业风险与对策</w:t>
      </w:r>
      <w:r>
        <w:rPr>
          <w:rFonts w:hint="eastAsia"/>
        </w:rPr>
        <w:br/>
      </w:r>
      <w:r>
        <w:rPr>
          <w:rFonts w:hint="eastAsia"/>
        </w:rPr>
        <w:t>　　第一节 特钢行业SWOT分析</w:t>
      </w:r>
      <w:r>
        <w:rPr>
          <w:rFonts w:hint="eastAsia"/>
        </w:rPr>
        <w:br/>
      </w:r>
      <w:r>
        <w:rPr>
          <w:rFonts w:hint="eastAsia"/>
        </w:rPr>
        <w:t>　　　　一、特钢行业优势</w:t>
      </w:r>
      <w:r>
        <w:rPr>
          <w:rFonts w:hint="eastAsia"/>
        </w:rPr>
        <w:br/>
      </w:r>
      <w:r>
        <w:rPr>
          <w:rFonts w:hint="eastAsia"/>
        </w:rPr>
        <w:t>　　　　二、特钢行业劣势</w:t>
      </w:r>
      <w:r>
        <w:rPr>
          <w:rFonts w:hint="eastAsia"/>
        </w:rPr>
        <w:br/>
      </w:r>
      <w:r>
        <w:rPr>
          <w:rFonts w:hint="eastAsia"/>
        </w:rPr>
        <w:t>　　　　三、特钢市场机会</w:t>
      </w:r>
      <w:r>
        <w:rPr>
          <w:rFonts w:hint="eastAsia"/>
        </w:rPr>
        <w:br/>
      </w:r>
      <w:r>
        <w:rPr>
          <w:rFonts w:hint="eastAsia"/>
        </w:rPr>
        <w:t>　　　　四、特钢市场威胁</w:t>
      </w:r>
      <w:r>
        <w:rPr>
          <w:rFonts w:hint="eastAsia"/>
        </w:rPr>
        <w:br/>
      </w:r>
      <w:r>
        <w:rPr>
          <w:rFonts w:hint="eastAsia"/>
        </w:rPr>
        <w:t>　　第二节 特钢行业风险及对策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2024-2025年特钢行业发展环境分析</w:t>
      </w:r>
      <w:r>
        <w:rPr>
          <w:rFonts w:hint="eastAsia"/>
        </w:rPr>
        <w:br/>
      </w:r>
      <w:r>
        <w:rPr>
          <w:rFonts w:hint="eastAsia"/>
        </w:rPr>
        <w:t>　　　　一、特钢行业主管部门与监管体制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中-智-林-特钢行业发展建议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特钢行业类别</w:t>
      </w:r>
      <w:r>
        <w:rPr>
          <w:rFonts w:hint="eastAsia"/>
        </w:rPr>
        <w:br/>
      </w:r>
      <w:r>
        <w:rPr>
          <w:rFonts w:hint="eastAsia"/>
        </w:rPr>
        <w:t>　　图表 特钢行业产业链调研</w:t>
      </w:r>
      <w:r>
        <w:rPr>
          <w:rFonts w:hint="eastAsia"/>
        </w:rPr>
        <w:br/>
      </w:r>
      <w:r>
        <w:rPr>
          <w:rFonts w:hint="eastAsia"/>
        </w:rPr>
        <w:t>　　图表 特钢行业现状</w:t>
      </w:r>
      <w:r>
        <w:rPr>
          <w:rFonts w:hint="eastAsia"/>
        </w:rPr>
        <w:br/>
      </w:r>
      <w:r>
        <w:rPr>
          <w:rFonts w:hint="eastAsia"/>
        </w:rPr>
        <w:t>　　图表 特钢行业标准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2019-2024年中国特钢行业市场规模</w:t>
      </w:r>
      <w:r>
        <w:rPr>
          <w:rFonts w:hint="eastAsia"/>
        </w:rPr>
        <w:br/>
      </w:r>
      <w:r>
        <w:rPr>
          <w:rFonts w:hint="eastAsia"/>
        </w:rPr>
        <w:t>　　图表 2025年中国特钢行业产能</w:t>
      </w:r>
      <w:r>
        <w:rPr>
          <w:rFonts w:hint="eastAsia"/>
        </w:rPr>
        <w:br/>
      </w:r>
      <w:r>
        <w:rPr>
          <w:rFonts w:hint="eastAsia"/>
        </w:rPr>
        <w:t>　　图表 2019-2024年中国特钢行业产量统计</w:t>
      </w:r>
      <w:r>
        <w:rPr>
          <w:rFonts w:hint="eastAsia"/>
        </w:rPr>
        <w:br/>
      </w:r>
      <w:r>
        <w:rPr>
          <w:rFonts w:hint="eastAsia"/>
        </w:rPr>
        <w:t>　　图表 特钢行业动态</w:t>
      </w:r>
      <w:r>
        <w:rPr>
          <w:rFonts w:hint="eastAsia"/>
        </w:rPr>
        <w:br/>
      </w:r>
      <w:r>
        <w:rPr>
          <w:rFonts w:hint="eastAsia"/>
        </w:rPr>
        <w:t>　　图表 2019-2024年中国特钢市场需求量</w:t>
      </w:r>
      <w:r>
        <w:rPr>
          <w:rFonts w:hint="eastAsia"/>
        </w:rPr>
        <w:br/>
      </w:r>
      <w:r>
        <w:rPr>
          <w:rFonts w:hint="eastAsia"/>
        </w:rPr>
        <w:t>　　图表 2025年中国特钢行业需求区域调研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2019-2024年中国特钢行情</w:t>
      </w:r>
      <w:r>
        <w:rPr>
          <w:rFonts w:hint="eastAsia"/>
        </w:rPr>
        <w:br/>
      </w:r>
      <w:r>
        <w:rPr>
          <w:rFonts w:hint="eastAsia"/>
        </w:rPr>
        <w:t>　　图表 2019-2024年中国特钢价格走势图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2019-2024年中国特钢进口统计</w:t>
      </w:r>
      <w:r>
        <w:rPr>
          <w:rFonts w:hint="eastAsia"/>
        </w:rPr>
        <w:br/>
      </w:r>
      <w:r>
        <w:rPr>
          <w:rFonts w:hint="eastAsia"/>
        </w:rPr>
        <w:t>　　图表 2019-2024年中国特钢出口统计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**地区特钢市场规模</w:t>
      </w:r>
      <w:r>
        <w:rPr>
          <w:rFonts w:hint="eastAsia"/>
        </w:rPr>
        <w:br/>
      </w:r>
      <w:r>
        <w:rPr>
          <w:rFonts w:hint="eastAsia"/>
        </w:rPr>
        <w:t>　　图表 **地区特钢行业市场需求</w:t>
      </w:r>
      <w:r>
        <w:rPr>
          <w:rFonts w:hint="eastAsia"/>
        </w:rPr>
        <w:br/>
      </w:r>
      <w:r>
        <w:rPr>
          <w:rFonts w:hint="eastAsia"/>
        </w:rPr>
        <w:t>　　图表 **地区特钢市场调研</w:t>
      </w:r>
      <w:r>
        <w:rPr>
          <w:rFonts w:hint="eastAsia"/>
        </w:rPr>
        <w:br/>
      </w:r>
      <w:r>
        <w:rPr>
          <w:rFonts w:hint="eastAsia"/>
        </w:rPr>
        <w:t>　　图表 **地区特钢行业市场需求分析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**地区特钢市场规模</w:t>
      </w:r>
      <w:r>
        <w:rPr>
          <w:rFonts w:hint="eastAsia"/>
        </w:rPr>
        <w:br/>
      </w:r>
      <w:r>
        <w:rPr>
          <w:rFonts w:hint="eastAsia"/>
        </w:rPr>
        <w:t>　　图表 **地区特钢行业市场需求</w:t>
      </w:r>
      <w:r>
        <w:rPr>
          <w:rFonts w:hint="eastAsia"/>
        </w:rPr>
        <w:br/>
      </w:r>
      <w:r>
        <w:rPr>
          <w:rFonts w:hint="eastAsia"/>
        </w:rPr>
        <w:t>　　图表 **地区特钢市场调研</w:t>
      </w:r>
      <w:r>
        <w:rPr>
          <w:rFonts w:hint="eastAsia"/>
        </w:rPr>
        <w:br/>
      </w:r>
      <w:r>
        <w:rPr>
          <w:rFonts w:hint="eastAsia"/>
        </w:rPr>
        <w:t>　　图表 **地区特钢行业市场需求分析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特钢行业竞争对手分析</w:t>
      </w:r>
      <w:r>
        <w:rPr>
          <w:rFonts w:hint="eastAsia"/>
        </w:rPr>
        <w:br/>
      </w:r>
      <w:r>
        <w:rPr>
          <w:rFonts w:hint="eastAsia"/>
        </w:rPr>
        <w:t>　　图表 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2025-2031年中国特钢行业市场规模预测</w:t>
      </w:r>
      <w:r>
        <w:rPr>
          <w:rFonts w:hint="eastAsia"/>
        </w:rPr>
        <w:br/>
      </w:r>
      <w:r>
        <w:rPr>
          <w:rFonts w:hint="eastAsia"/>
        </w:rPr>
        <w:t>　　图表 特钢行业准入条件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2025-2031年中国特钢市场前景</w:t>
      </w:r>
      <w:r>
        <w:rPr>
          <w:rFonts w:hint="eastAsia"/>
        </w:rPr>
        <w:br/>
      </w:r>
      <w:r>
        <w:rPr>
          <w:rFonts w:hint="eastAsia"/>
        </w:rPr>
        <w:t>　　图表 2025-2031年中国特钢行业信息化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e2cc0e918476e" w:history="1">
        <w:r>
          <w:rPr>
            <w:rStyle w:val="Hyperlink"/>
          </w:rPr>
          <w:t>2025-2031年中国特钢市场现状与发展前景预测报告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e2cc0e918476e" w:history="1">
        <w:r>
          <w:rPr>
            <w:rStyle w:val="Hyperlink"/>
          </w:rPr>
          <w:t>https://www.20087.com/8/27/TeGangHangYeQianJingQuShi.html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热点：特钢和钢铁有什么区别、特钢板块1月17日跌、东北特钢集团、特钢行业发展现状、特钢材料、特钢企业排名、特钢指数、特钢股票、中国特钢股票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165441cd84d70" w:history="1">
      <w:r>
        <w:rPr>
          <w:rStyle w:val="Hyperlink"/>
        </w:rPr>
        <w:t>2025-2031年中国特钢市场现状与发展前景预测报告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TeGangHangYeQianJingQuShi.html" TargetMode="External" Id="R252e2cc0e918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TeGangHangYeQianJingQuShi.html" TargetMode="External" Id="Rede165441cd8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2024-10-10T23:53:46Z</dcterms:created>
  <dcterms:modified xsi:type="dcterms:W3CDTF">2024-10-11T00:53:46Z</dcterms:modified>
  <dc:subject>2025-2031年中国特钢市场现状与发展前景预测报告</dc:subject>
  <dc:title>2025-2031年中国特钢市场现状与发展前景预测报告</dc:title>
  <cp:keywords>2025-2031年中国特钢市场现状与发展前景预测报告</cp:keywords>
  <dc:description>2025-2031年中国特钢市场现状与发展前景预测报告</dc:description>
</cp:coreProperties>
</file>