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9fad6ce1d4a22" w:history="1">
              <w:r>
                <w:rPr>
                  <w:rStyle w:val="Hyperlink"/>
                </w:rPr>
                <w:t>2023-2029年中国超级活性炭发展现状及市场前景分析报告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9fad6ce1d4a22" w:history="1">
              <w:r>
                <w:rPr>
                  <w:rStyle w:val="Hyperlink"/>
                </w:rPr>
                <w:t>2023-2029年中国超级活性炭发展现状及市场前景分析报告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9fad6ce1d4a22" w:history="1">
                <w:r>
                  <w:rPr>
                    <w:rStyle w:val="Hyperlink"/>
                  </w:rPr>
                  <w:t>https://www.20087.com/8/87/ChaoJiHuoXingTanHangYeQianJing.html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活性炭是一种比表面积大、孔隙结构发达的高性能吸附材料，广泛应用于水处理、空气净化、催化剂载体、储能等诸多领域。目前，超级活性炭的制备技术不断优化，包括物理活化、化学活化、模板法制备等方法，以提高其吸附性能和选择性吸附能力。</w:t>
      </w:r>
      <w:r>
        <w:rPr>
          <w:rFonts w:hint="eastAsia"/>
        </w:rPr>
        <w:br/>
      </w:r>
      <w:r>
        <w:rPr>
          <w:rFonts w:hint="eastAsia"/>
        </w:rPr>
        <w:t>　　随着环保标准的提高和社会对清洁能源、环境保护需求的增长，超级活性炭的应用前景将更加广阔。未来，超级活性炭的研发将着重于提升其吸附容量、选择性吸附能力和再生性能，以应对更为复杂的污染治理挑战。此外，超级活性炭在能源储存和转换方面的潜能也将被进一步挖掘，例如在超级电容器、锂硫电池等新能源技术中担当关键材料的角色。同时，随着可持续发展战略的实施，生物质基超级活性炭的研制将受到更多关注，以期实现资源循环利用和环境友好型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9fad6ce1d4a22" w:history="1">
        <w:r>
          <w:rPr>
            <w:rStyle w:val="Hyperlink"/>
          </w:rPr>
          <w:t>2023-2029年中国超级活性炭发展现状及市场前景分析报告</w:t>
        </w:r>
      </w:hyperlink>
      <w:r>
        <w:rPr>
          <w:rFonts w:hint="eastAsia"/>
        </w:rPr>
        <w:t>》在多年超级活性炭行业研究结论的基础上，结合中国超级活性炭行业市场的发展现状，通过资深研究团队对超级活性炭市场各类资讯进行整理分析，并依托国家权威数据资源和长期市场监测的数据库，对超级活性炭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1e9fad6ce1d4a22" w:history="1">
        <w:r>
          <w:rPr>
            <w:rStyle w:val="Hyperlink"/>
          </w:rPr>
          <w:t>2023-2029年中国超级活性炭发展现状及市场前景分析报告</w:t>
        </w:r>
      </w:hyperlink>
      <w:r>
        <w:rPr>
          <w:rFonts w:hint="eastAsia"/>
        </w:rPr>
        <w:t>可以帮助投资者准确把握超级活性炭行业的市场现状，为投资者进行投资作出超级活性炭行业前景预判，挖掘超级活性炭行业投资价值，同时提出超级活性炭行业投资策略、营销策略等方面的建议。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超级活性炭概述</w:t>
      </w:r>
      <w:r>
        <w:rPr>
          <w:rFonts w:hint="eastAsia"/>
        </w:rPr>
        <w:br/>
      </w:r>
      <w:r>
        <w:rPr>
          <w:rFonts w:hint="eastAsia"/>
        </w:rPr>
        <w:t>　　第一节 超级活性炭定义</w:t>
      </w:r>
      <w:r>
        <w:rPr>
          <w:rFonts w:hint="eastAsia"/>
        </w:rPr>
        <w:br/>
      </w:r>
      <w:r>
        <w:rPr>
          <w:rFonts w:hint="eastAsia"/>
        </w:rPr>
        <w:t>　　第二节 超级活性炭行业发展历程</w:t>
      </w:r>
      <w:r>
        <w:rPr>
          <w:rFonts w:hint="eastAsia"/>
        </w:rPr>
        <w:br/>
      </w:r>
      <w:r>
        <w:rPr>
          <w:rFonts w:hint="eastAsia"/>
        </w:rPr>
        <w:t>　　第三节 超级活性炭产业链分析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二、超级活性炭产业链模型分析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2023年中国超级活性炭行业发展环境分析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超级活性炭行业相关政策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2023年中国超级活性炭行业发展社会环境分析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中国超级活性炭生产现状分析</w:t>
      </w:r>
      <w:r>
        <w:rPr>
          <w:rFonts w:hint="eastAsia"/>
        </w:rPr>
        <w:br/>
      </w:r>
      <w:r>
        <w:rPr>
          <w:rFonts w:hint="eastAsia"/>
        </w:rPr>
        <w:t>　　第一节 超级活性炭行业总体规模</w:t>
      </w:r>
      <w:r>
        <w:rPr>
          <w:rFonts w:hint="eastAsia"/>
        </w:rPr>
        <w:br/>
      </w:r>
      <w:r>
        <w:rPr>
          <w:rFonts w:hint="eastAsia"/>
        </w:rPr>
        <w:t>　　第二节 超级活性炭产能概况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超级活性炭市场容量概况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超级活性炭产业的生命周期分析</w:t>
      </w:r>
      <w:r>
        <w:rPr>
          <w:rFonts w:hint="eastAsia"/>
        </w:rPr>
        <w:br/>
      </w:r>
      <w:r>
        <w:rPr>
          <w:rFonts w:hint="eastAsia"/>
        </w:rPr>
        <w:t>　　第五节 超级活性炭产业供需情况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超级活性炭国内产品价格走势及影响因素分析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超级活性炭行业上下游行业调研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一、主要原材料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　　四、行业新动态及其对超级活性炭行业的影响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五、行业竞争状况及其对超级活性炭行业的意义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四、行业新动态及其对超级活性炭行业的影响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五、行业竞争状况及其对超级活性炭行业的意义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2023年我国超级活性炭行业发展现状分析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我国超级活性炭行业发展现状</w:t>
      </w:r>
      <w:r>
        <w:rPr>
          <w:rFonts w:hint="eastAsia"/>
        </w:rPr>
        <w:br/>
      </w:r>
      <w:r>
        <w:rPr>
          <w:rFonts w:hint="eastAsia"/>
        </w:rPr>
        <w:t>　　　　一、超级活性炭行业品牌发展现状</w:t>
      </w:r>
      <w:r>
        <w:rPr>
          <w:rFonts w:hint="eastAsia"/>
        </w:rPr>
        <w:br/>
      </w:r>
      <w:r>
        <w:rPr>
          <w:rFonts w:hint="eastAsia"/>
        </w:rPr>
        <w:t>　　　　二、超级活性炭行业需求市场现状</w:t>
      </w:r>
      <w:r>
        <w:rPr>
          <w:rFonts w:hint="eastAsia"/>
        </w:rPr>
        <w:br/>
      </w:r>
      <w:r>
        <w:rPr>
          <w:rFonts w:hint="eastAsia"/>
        </w:rPr>
        <w:t>　　　　三、超级活性炭市场需求层次分析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四、我国超级活性炭市场走向分析</w:t>
      </w:r>
      <w:r>
        <w:rPr>
          <w:rFonts w:hint="eastAsia"/>
        </w:rPr>
        <w:br/>
      </w:r>
      <w:r>
        <w:rPr>
          <w:rFonts w:hint="eastAsia"/>
        </w:rPr>
        <w:t>　　第二节 中国超级活性炭产品技术分析</w:t>
      </w:r>
      <w:r>
        <w:rPr>
          <w:rFonts w:hint="eastAsia"/>
        </w:rPr>
        <w:br/>
      </w:r>
      <w:r>
        <w:rPr>
          <w:rFonts w:hint="eastAsia"/>
        </w:rPr>
        <w:t>　　　　一、2023年超级活性炭产品技术变化特点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二、2023年超级活性炭产品市场的新技术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三、2023年超级活性炭产品市场现状分析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中国超级活性炭行业存在的问题</w:t>
      </w:r>
      <w:r>
        <w:rPr>
          <w:rFonts w:hint="eastAsia"/>
        </w:rPr>
        <w:br/>
      </w:r>
      <w:r>
        <w:rPr>
          <w:rFonts w:hint="eastAsia"/>
        </w:rPr>
        <w:t>　　第四节 中国超级活性炭市场调研及思考</w:t>
      </w:r>
      <w:r>
        <w:rPr>
          <w:rFonts w:hint="eastAsia"/>
        </w:rPr>
        <w:br/>
      </w:r>
      <w:r>
        <w:rPr>
          <w:rFonts w:hint="eastAsia"/>
        </w:rPr>
        <w:t>　　　　一、超级活性炭市场特点</w:t>
      </w:r>
      <w:r>
        <w:rPr>
          <w:rFonts w:hint="eastAsia"/>
        </w:rPr>
        <w:br/>
      </w:r>
      <w:r>
        <w:rPr>
          <w:rFonts w:hint="eastAsia"/>
        </w:rPr>
        <w:t>　　　　二、超级活性炭市场调研</w:t>
      </w:r>
      <w:r>
        <w:rPr>
          <w:rFonts w:hint="eastAsia"/>
        </w:rPr>
        <w:br/>
      </w:r>
      <w:r>
        <w:rPr>
          <w:rFonts w:hint="eastAsia"/>
        </w:rPr>
        <w:t>　　　　三、超级活性炭市场变化的方向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四、中国超级活性炭行业发展的新思路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五、对中国超级活性炭行业发展的思考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2023年中国超级活性炭行业发展概况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2023年中国超级活性炭市场发展现状分析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2023年中国超级活性炭行业发展特点分析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2023年中国超级活性炭行业市场现状分析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超级活性炭行业市场竞争策略分析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超级活性炭市场竞争策略分析</w:t>
      </w:r>
      <w:r>
        <w:rPr>
          <w:rFonts w:hint="eastAsia"/>
        </w:rPr>
        <w:br/>
      </w:r>
      <w:r>
        <w:rPr>
          <w:rFonts w:hint="eastAsia"/>
        </w:rPr>
        <w:t>　　　　一、超级活性炭市场增长潜力分析</w:t>
      </w:r>
      <w:r>
        <w:rPr>
          <w:rFonts w:hint="eastAsia"/>
        </w:rPr>
        <w:br/>
      </w:r>
      <w:r>
        <w:rPr>
          <w:rFonts w:hint="eastAsia"/>
        </w:rPr>
        <w:t>　　　　二、超级活性炭产品竞争策略分析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超级活性炭企业竞争策略分析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一、2023年我国超级活性炭市场竞争趋势</w:t>
      </w:r>
      <w:r>
        <w:rPr>
          <w:rFonts w:hint="eastAsia"/>
        </w:rPr>
        <w:br/>
      </w:r>
      <w:r>
        <w:rPr>
          <w:rFonts w:hint="eastAsia"/>
        </w:rPr>
        <w:t>　　　　二、2023年超级活性炭行业竞争格局展望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三、2023年超级活性炭行业竞争策略分析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超级活性炭行业投资与趋势预测分析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2023年超级活性炭行业投资情况分析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超级活性炭行业投资机会分析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一、超级活性炭投资项目分析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二、可以投资的超级活性炭模式</w:t>
      </w:r>
      <w:r>
        <w:rPr>
          <w:rFonts w:hint="eastAsia"/>
        </w:rPr>
        <w:br/>
      </w:r>
      <w:r>
        <w:rPr>
          <w:rFonts w:hint="eastAsia"/>
        </w:rPr>
        <w:t>　　　　三、超级活性炭投资机会</w:t>
      </w:r>
      <w:r>
        <w:rPr>
          <w:rFonts w:hint="eastAsia"/>
        </w:rPr>
        <w:br/>
      </w:r>
      <w:r>
        <w:rPr>
          <w:rFonts w:hint="eastAsia"/>
        </w:rPr>
        <w:t>　　　　四、超级活性炭投资新方向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2023-2029年中国超级活性炭行业趋势预测分析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2023-2029年中国超级活性炭行业发展预测分析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一、未来超级活性炭发展分析</w:t>
      </w:r>
      <w:r>
        <w:rPr>
          <w:rFonts w:hint="eastAsia"/>
        </w:rPr>
        <w:br/>
      </w:r>
      <w:r>
        <w:rPr>
          <w:rFonts w:hint="eastAsia"/>
        </w:rPr>
        <w:t>　　　　二、未来超级活性炭行业技术开发方向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2023-2029年中国超级活性炭行业市场前景分析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2023-2029年超级活性炭行业发展趋势及投资前景分析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当前超级活性炭存在的问题</w:t>
      </w:r>
      <w:r>
        <w:rPr>
          <w:rFonts w:hint="eastAsia"/>
        </w:rPr>
        <w:br/>
      </w:r>
      <w:r>
        <w:rPr>
          <w:rFonts w:hint="eastAsia"/>
        </w:rPr>
        <w:t>　　第二节 超级活性炭未来发展预测分析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一、中国超级活性炭发展方向分析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二、2023-2029年中国超级活性炭行业发展规模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三、2023-2029年中国超级活性炭行业发展趋势预测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2023-2029年中国超级活性炭行业投资前景分析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超级活性炭重点生产厂家分析</w:t>
      </w:r>
      <w:r>
        <w:rPr>
          <w:rFonts w:hint="eastAsia"/>
        </w:rPr>
        <w:br/>
      </w:r>
      <w:r>
        <w:rPr>
          <w:rFonts w:hint="eastAsia"/>
        </w:rPr>
        <w:t>　　第一节 可乐丽国际贸易（上海）有限公司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第二节 上海合达炭素材料有限公司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第三节 山东欧铂新材料有限公司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第四节 福建鑫森新型炭材料有限公司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t>　　第五节 北海星石碳材料科技有限责任公司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超级活性炭地区运行分析</w:t>
      </w:r>
      <w:r>
        <w:rPr>
          <w:rFonts w:hint="eastAsia"/>
        </w:rPr>
        <w:br/>
      </w:r>
      <w:r>
        <w:rPr>
          <w:rFonts w:hint="eastAsia"/>
        </w:rPr>
        <w:t>　　第一节 中国超级活性炭区域运行市场结构变化</w:t>
      </w:r>
      <w:r>
        <w:rPr>
          <w:rFonts w:hint="eastAsia"/>
        </w:rPr>
        <w:br/>
      </w:r>
      <w:r>
        <w:rPr>
          <w:rFonts w:hint="eastAsia"/>
        </w:rPr>
        <w:t>　　第二节 超级活性炭“东北地区”运行分析</w:t>
      </w:r>
      <w:r>
        <w:rPr>
          <w:rFonts w:hint="eastAsia"/>
        </w:rPr>
        <w:br/>
      </w:r>
      <w:r>
        <w:rPr>
          <w:rFonts w:hint="eastAsia"/>
        </w:rPr>
        <w:t>　　第三节 超级活性炭“华北地区”运行分析</w:t>
      </w:r>
      <w:r>
        <w:rPr>
          <w:rFonts w:hint="eastAsia"/>
        </w:rPr>
        <w:br/>
      </w:r>
      <w:r>
        <w:rPr>
          <w:rFonts w:hint="eastAsia"/>
        </w:rPr>
        <w:t>　　第四节 超级活性炭“中南地区”运行分析</w:t>
      </w:r>
      <w:r>
        <w:rPr>
          <w:rFonts w:hint="eastAsia"/>
        </w:rPr>
        <w:br/>
      </w:r>
      <w:r>
        <w:rPr>
          <w:rFonts w:hint="eastAsia"/>
        </w:rPr>
        <w:t>　　第五节 超级活性炭“华东地区”运行分析</w:t>
      </w:r>
      <w:r>
        <w:rPr>
          <w:rFonts w:hint="eastAsia"/>
        </w:rPr>
        <w:br/>
      </w:r>
      <w:r>
        <w:rPr>
          <w:rFonts w:hint="eastAsia"/>
        </w:rPr>
        <w:t>　　第六节 超级活性炭“西北地区”运行分析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2023-2029年中国超级活性炭行业投资前景建议研究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2023-2029年中国超级活性炭行业投资趋势分析</w:t>
      </w:r>
      <w:r>
        <w:rPr>
          <w:rFonts w:hint="eastAsia"/>
        </w:rPr>
        <w:br/>
      </w:r>
      <w:r>
        <w:rPr>
          <w:rFonts w:hint="eastAsia"/>
        </w:rPr>
        <w:t>　　　　一、超级活性炭投资趋势分析</w:t>
      </w:r>
      <w:r>
        <w:rPr>
          <w:rFonts w:hint="eastAsia"/>
        </w:rPr>
        <w:br/>
      </w:r>
      <w:r>
        <w:rPr>
          <w:rFonts w:hint="eastAsia"/>
        </w:rPr>
        <w:t>　　　　二、超级活性炭投资筹划策略</w:t>
      </w:r>
      <w:r>
        <w:rPr>
          <w:rFonts w:hint="eastAsia"/>
        </w:rPr>
        <w:br/>
      </w:r>
      <w:r>
        <w:rPr>
          <w:rFonts w:hint="eastAsia"/>
        </w:rPr>
        <w:t>　　　　三、超级活性炭品牌竞争战略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2023-2029年中国超级活性炭行业品牌建设策略</w:t>
      </w:r>
      <w:r>
        <w:rPr>
          <w:rFonts w:hint="eastAsia"/>
        </w:rPr>
        <w:br/>
      </w:r>
      <w:r>
        <w:rPr>
          <w:rFonts w:hint="eastAsia"/>
        </w:rPr>
        <w:t>　　　　一、超级活性炭的规划</w:t>
      </w:r>
      <w:r>
        <w:rPr>
          <w:rFonts w:hint="eastAsia"/>
        </w:rPr>
        <w:br/>
      </w:r>
      <w:r>
        <w:rPr>
          <w:rFonts w:hint="eastAsia"/>
        </w:rPr>
        <w:t>　　　　二、超级活性炭的建设</w:t>
      </w:r>
      <w:r>
        <w:rPr>
          <w:rFonts w:hint="eastAsia"/>
        </w:rPr>
        <w:br/>
      </w:r>
      <w:r>
        <w:rPr>
          <w:rFonts w:hint="eastAsia"/>
        </w:rPr>
        <w:t>　　　　三、超级活性炭业成功之道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中国超级活性炭行业市场发展趋势预测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超级活性炭产品投资机会</w:t>
      </w:r>
      <w:r>
        <w:rPr>
          <w:rFonts w:hint="eastAsia"/>
        </w:rPr>
        <w:br/>
      </w:r>
      <w:r>
        <w:rPr>
          <w:rFonts w:hint="eastAsia"/>
        </w:rPr>
        <w:t>　　第三节 超级活性炭产品投资前景分析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超级活性炭行业历程</w:t>
      </w:r>
      <w:r>
        <w:rPr>
          <w:rFonts w:hint="eastAsia"/>
        </w:rPr>
        <w:br/>
      </w:r>
      <w:r>
        <w:rPr>
          <w:rFonts w:hint="eastAsia"/>
        </w:rPr>
        <w:t>　　图表 超级活性炭行业生命周期</w:t>
      </w:r>
      <w:r>
        <w:rPr>
          <w:rFonts w:hint="eastAsia"/>
        </w:rPr>
        <w:br/>
      </w:r>
      <w:r>
        <w:rPr>
          <w:rFonts w:hint="eastAsia"/>
        </w:rPr>
        <w:t>　　图表 超级活性炭行业产业链分析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2018-2023年中国超级活性炭行业市场规模及增长情况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2018-2023年超级活性炭行业市场容量分析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2018-2023年中国超级活性炭行业产能统计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2018-2023年中国超级活性炭行业产量及增长趋势</w:t>
      </w:r>
      <w:r>
        <w:rPr>
          <w:rFonts w:hint="eastAsia"/>
        </w:rPr>
        <w:br/>
      </w:r>
      <w:r>
        <w:rPr>
          <w:rFonts w:hint="eastAsia"/>
        </w:rPr>
        <w:t>　　图表 超级活性炭行业动态</w:t>
      </w:r>
      <w:r>
        <w:rPr>
          <w:rFonts w:hint="eastAsia"/>
        </w:rPr>
        <w:br/>
      </w:r>
      <w:r>
        <w:rPr>
          <w:rFonts w:hint="eastAsia"/>
        </w:rPr>
        <w:t>　　图表 2018-2023年中国超级活性炭市场需求量及增速统计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2023年中国超级活性炭行业需求领域分布格局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2018-2023年中国超级活性炭行业销售收入分析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2018-2023年中国超级活性炭行业盈利情况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2018-2023年中国超级活性炭行业利润总额统计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2018-2023年中国超级活性炭进口数量分析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2018-2023年中国超级活性炭进口金额分析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2018-2023年中国超级活性炭出口数量分析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2018-2023年中国超级活性炭出口金额分析</w:t>
      </w:r>
      <w:r>
        <w:rPr>
          <w:rFonts w:hint="eastAsia"/>
        </w:rPr>
        <w:br/>
      </w:r>
      <w:r>
        <w:rPr>
          <w:rFonts w:hint="eastAsia"/>
        </w:rPr>
        <w:t>　　图表 2023年中国超级活性炭进口国家及地区分析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2023年中国超级活性炭出口国家及地区分析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2018-2023年中国超级活性炭行业企业数量情况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2018-2023年中国超级活性炭行业企业平均规模情况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**地区超级活性炭市场规模及增长情况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**地区超级活性炭行业市场需求情况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超级活性炭重点企业（三）成长能力情况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2023-2029年中国超级活性炭行业产能预测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2023-2029年中国超级活性炭行业产量预测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2023-2029年中国超级活性炭市场需求量预测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2023-2029年中国超级活性炭行业供需平衡预测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2023-2029年中国超级活性炭行业风险分析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2023-2029年中国超级活性炭行业市场容量预测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2023-2029年中国超级活性炭行业市场规模预测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2023-2029年中国超级活性炭市场前景分析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2023-2029年中国超级活性炭行业发展趋势预测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9fad6ce1d4a22" w:history="1">
        <w:r>
          <w:rPr>
            <w:rStyle w:val="Hyperlink"/>
          </w:rPr>
          <w:t>2023-2029年中国超级活性炭发展现状及市场前景分析报告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9fad6ce1d4a22" w:history="1">
        <w:r>
          <w:rPr>
            <w:rStyle w:val="Hyperlink"/>
          </w:rPr>
          <w:t>https://www.20087.com/8/87/ChaoJiHuoXingTanHangYeQianJing.html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fdbc698f54599" w:history="1">
      <w:r>
        <w:rPr>
          <w:rStyle w:val="Hyperlink"/>
        </w:rPr>
        <w:t>2023-2029年中国超级活性炭发展现状及市场前景分析报告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aoJiHuoXingTanHangYeQianJing.html" TargetMode="External" Id="R01e9fad6ce1d4a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aoJiHuoXingTanHangYeQianJing.html" TargetMode="External" Id="R54dfdbc698f5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2023-06-02T01:10:00Z</dcterms:created>
  <dcterms:modified xsi:type="dcterms:W3CDTF">2023-06-02T02:10:00Z</dcterms:modified>
  <dc:subject>2023-2029年中国超级活性炭发展现状及市场前景分析报告</dc:subject>
  <dc:title>2023-2029年中国超级活性炭发展现状及市场前景分析报告</dc:title>
  <cp:keywords>2023-2029年中国超级活性炭发展现状及市场前景分析报告</cp:keywords>
  <dc:description>2023-2029年中国超级活性炭发展现状及市场前景分析报告</dc:description>
</cp:coreProperties>
</file>