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28ae902f64bfb" w:history="1">
              <w:r>
                <w:rPr>
                  <w:rStyle w:val="Hyperlink"/>
                </w:rPr>
                <w:t>2026-2032年全球与中国生态修复服务行业现状研究分析及市场前景预测报告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28ae902f64bfb" w:history="1">
              <w:r>
                <w:rPr>
                  <w:rStyle w:val="Hyperlink"/>
                </w:rPr>
                <w:t>2026-2032年全球与中国生态修复服务行业现状研究分析及市场前景预测报告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28ae902f64bfb" w:history="1">
                <w:r>
                  <w:rPr>
                    <w:rStyle w:val="Hyperlink"/>
                  </w:rPr>
                  <w:t>https://www.20087.com/8/57/ShengTaiXiuFuFuWuShiChangXianZhuangHeQianJing.html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修复服务是通过工程、生物及管理手段对受损生态系统（如矿山、湿地、河流、污染土壤）进行结构与功能恢复的专业技术服务，涵盖调查评估、方案设计、施工实施及后期监测全周期。当前项目多由政府主导，聚焦山水林田湖草沙一体化治理，强调乡土物种应用与近自然工法。然而，修复效果评估标准不统一，部分项目重“绿化”轻“功能”，缺乏长期生态监测；资金依赖财政拨款，市场化机制尚未成熟。此外，跨学科技术整合（如水文、土壤、生物）能力不足，制约系统性修复成效。</w:t>
      </w:r>
      <w:r>
        <w:rPr>
          <w:rFonts w:hint="eastAsia"/>
        </w:rPr>
        <w:br/>
      </w:r>
      <w:r>
        <w:rPr>
          <w:rFonts w:hint="eastAsia"/>
        </w:rPr>
        <w:t>　　未来，生态修复服务将向数字化孪生、碳汇价值转化与社区共治升级。市场调研网认为，无人机遥感与AI模型可动态模拟植被演替路径；修复后碳汇增量将纳入交易体系，形成可持续收益。在“基于自然的解决方案”（NbS）框架下，项目将融合文旅、教育功能提升社会参与度。长远看，生态修复服务将从“政府工程承包”进化为“生态系统价值运营”，在双碳战略与生物多样性保护全球议程中，成为连接生态资产与经济价值的关键服务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28ae902f64bfb" w:history="1">
        <w:r>
          <w:rPr>
            <w:rStyle w:val="Hyperlink"/>
          </w:rPr>
          <w:t>2026-2032年全球与中国生态修复服务行业现状研究分析及市场前景预测报告</w:t>
        </w:r>
      </w:hyperlink>
      <w:r>
        <w:rPr>
          <w:rFonts w:hint="eastAsia"/>
        </w:rPr>
        <w:t>》基于国家统计局及相关行业协会的详实数据，结合国内外生态修复服务行业研究资料及深入市场调研，系统分析了生态修复服务行业的市场规模、市场需求及产业链现状。报告重点探讨了生态修复服务行业整体运行情况及细分领域特点，科学预测了生态修复服务市场前景与发展趋势，揭示了生态修复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228ae902f64bfb" w:history="1">
        <w:r>
          <w:rPr>
            <w:rStyle w:val="Hyperlink"/>
          </w:rPr>
          <w:t>2026-2032年全球与中国生态修复服务行业现状研究分析及市场前景预测报告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全球市场生态修复服务市场总体规模</w:t>
      </w:r>
      <w:r>
        <w:rPr>
          <w:rFonts w:hint="eastAsia"/>
        </w:rPr>
        <w:br/>
      </w:r>
      <w:r>
        <w:rPr>
          <w:rFonts w:hint="eastAsia"/>
        </w:rPr>
        <w:t>　　1.4 中国市场生态修复服务市场总体规模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生态修复服务行业发展总体概况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生态修复服务行业发展主要特点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生态修复服务行业发展影响因素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生态修复服务有利因素</w:t>
      </w:r>
      <w:r>
        <w:rPr>
          <w:rFonts w:hint="eastAsia"/>
        </w:rPr>
        <w:br/>
      </w:r>
      <w:r>
        <w:rPr>
          <w:rFonts w:hint="eastAsia"/>
        </w:rPr>
        <w:t>　　　　1.5.3 .2 生态修复服务不利因素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全球市场，近三年生态修复服务主要企业占有率及排名（按收入）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生态修复服务主要企业在国际市场占有率（按收入，2023-2026）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2025年生态修复服务主要企业在国际市场排名（按收入）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全球市场主要企业生态修复服务销售收入（2023-2026）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中国市场，近三年生态修复服务主要企业占有率及排名（按收入）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生态修复服务主要企业在中国市场占有率（按收入，2023-2026）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2025年生态修复服务主要企业在中国市场排名（按收入）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中国市场主要企业生态修复服务销售收入（2023-2026）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全球主要厂商生态修复服务总部及产地分布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全球主要厂商成立时间及生态修复服务商业化日期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全球主要厂商生态修复服务产品类型及应用</w:t>
      </w:r>
      <w:r>
        <w:rPr>
          <w:rFonts w:hint="eastAsia"/>
        </w:rPr>
        <w:br/>
      </w:r>
      <w:r>
        <w:rPr>
          <w:rFonts w:hint="eastAsia"/>
        </w:rPr>
        <w:t>　　2.6 生态修复服务行业集中度、竞争程度分析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生态修复服务行业集中度分析：2025年全球Top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全球生态修复服务第一梯队、第二梯队和第三梯队厂商（品牌）及市场份额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全球生态修复服务主要地区分析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全球主要地区生态修复服务市场规模分析：2021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全球主要地区生态修复服务销售额及份额（2021-2026）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全球主要地区生态修复服务销售额及份额预测（2027-2032）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北美生态修复服务销售额及预测（2021-2032）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欧洲生态修复服务销售额及预测（2021-2032）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中国生态修复服务销售额及预测（2021-2032）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日本生态修复服务销售额及预测（2021-2032）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东南亚生态修复服务销售额及预测（2021-2032）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印度生态修复服务销售额及预测（2021-2032）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南美生态修复服务销售额及预测（2021-2032）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中东生态修复服务销售额及预测（2021-2032）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溪流</w:t>
      </w:r>
      <w:r>
        <w:rPr>
          <w:rFonts w:hint="eastAsia"/>
        </w:rPr>
        <w:br/>
      </w:r>
      <w:r>
        <w:rPr>
          <w:rFonts w:hint="eastAsia"/>
        </w:rPr>
        <w:t>　　　　4.1.2 湿地</w:t>
      </w:r>
      <w:r>
        <w:rPr>
          <w:rFonts w:hint="eastAsia"/>
        </w:rPr>
        <w:br/>
      </w:r>
      <w:r>
        <w:rPr>
          <w:rFonts w:hint="eastAsia"/>
        </w:rPr>
        <w:t>　　　　4.1.3 土地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按产品类型细分，全球生态修复服务销售额对比（2021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按产品类型细分，全球生态修复服务销售额及预测（2021-2032）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按产品类型细分，全球生态修复服务销售额及市场份额（2021-2026）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按产品类型细分，全球生态修复服务销售额预测（2027-2032）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按产品类型细分，中国生态修复服务销售额及预测（2021-2032）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按产品类型细分，中国生态修复服务销售额及市场份额（2021-2026）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按产品类型细分，中国生态修复服务销售额预测（2027-2032）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政府客户</w:t>
      </w:r>
      <w:r>
        <w:rPr>
          <w:rFonts w:hint="eastAsia"/>
        </w:rPr>
        <w:br/>
      </w:r>
      <w:r>
        <w:rPr>
          <w:rFonts w:hint="eastAsia"/>
        </w:rPr>
        <w:t>　　　　5.1.2 私人客户</w:t>
      </w:r>
      <w:r>
        <w:rPr>
          <w:rFonts w:hint="eastAsia"/>
        </w:rPr>
        <w:br/>
      </w:r>
      <w:r>
        <w:rPr>
          <w:rFonts w:hint="eastAsia"/>
        </w:rPr>
        <w:t>　　5.2 按应用细分，全球生态修复服务销售额对比（2021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按应用细分，全球生态修复服务销售额及预测（2021-2032）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按应用细分，全球生态修复服务销售额及市场份额（2021-2026）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按应用细分，全球生态修复服务销售额预测（2027-2032）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中国不同应用生态修复服务销售额及预测（2021-2032）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中国不同应用生态修复服务销售额及市场份额（2021-2026）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中国不同应用生态修复服务销售额预测（2027-2032）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生态修复服务行业发展趋势</w:t>
      </w:r>
      <w:r>
        <w:rPr>
          <w:rFonts w:hint="eastAsia"/>
        </w:rPr>
        <w:br/>
      </w:r>
      <w:r>
        <w:rPr>
          <w:rFonts w:hint="eastAsia"/>
        </w:rPr>
        <w:t>　　7.2 生态修复服务行业主要驱动因素</w:t>
      </w:r>
      <w:r>
        <w:rPr>
          <w:rFonts w:hint="eastAsia"/>
        </w:rPr>
        <w:br/>
      </w:r>
      <w:r>
        <w:rPr>
          <w:rFonts w:hint="eastAsia"/>
        </w:rPr>
        <w:t>　　7.3 生态修复服务中国企业SWOT分析</w:t>
      </w:r>
      <w:r>
        <w:rPr>
          <w:rFonts w:hint="eastAsia"/>
        </w:rPr>
        <w:br/>
      </w:r>
      <w:r>
        <w:rPr>
          <w:rFonts w:hint="eastAsia"/>
        </w:rPr>
        <w:t>　　7.4 中国生态修复服务行业政策环境分析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生态修复服务行业产业链简介</w:t>
      </w:r>
      <w:r>
        <w:rPr>
          <w:rFonts w:hint="eastAsia"/>
        </w:rPr>
        <w:br/>
      </w:r>
      <w:r>
        <w:rPr>
          <w:rFonts w:hint="eastAsia"/>
        </w:rPr>
        <w:t>　　　　8.1.1 生态修复服务行业供应链分析</w:t>
      </w:r>
      <w:r>
        <w:rPr>
          <w:rFonts w:hint="eastAsia"/>
        </w:rPr>
        <w:br/>
      </w:r>
      <w:r>
        <w:rPr>
          <w:rFonts w:hint="eastAsia"/>
        </w:rPr>
        <w:t>　　　　8.1.2 生态修复服务主要原料及供应情况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生态修复服务行业主要下游客户</w:t>
      </w:r>
      <w:r>
        <w:rPr>
          <w:rFonts w:hint="eastAsia"/>
        </w:rPr>
        <w:br/>
      </w:r>
      <w:r>
        <w:rPr>
          <w:rFonts w:hint="eastAsia"/>
        </w:rPr>
        <w:t>　　8.2 生态修复服务行业采购模式</w:t>
      </w:r>
      <w:r>
        <w:rPr>
          <w:rFonts w:hint="eastAsia"/>
        </w:rPr>
        <w:br/>
      </w:r>
      <w:r>
        <w:rPr>
          <w:rFonts w:hint="eastAsia"/>
        </w:rPr>
        <w:t>　　8.3 生态修复服务行业生产模式</w:t>
      </w:r>
      <w:r>
        <w:rPr>
          <w:rFonts w:hint="eastAsia"/>
        </w:rPr>
        <w:br/>
      </w:r>
      <w:r>
        <w:rPr>
          <w:rFonts w:hint="eastAsia"/>
        </w:rPr>
        <w:t>　　8.4 生态修复服务行业销售模式及销售渠道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生态修复服务行业发展主要特点</w:t>
      </w:r>
      <w:r>
        <w:rPr>
          <w:rFonts w:hint="eastAsia"/>
        </w:rPr>
        <w:br/>
      </w:r>
      <w:r>
        <w:rPr>
          <w:rFonts w:hint="eastAsia"/>
        </w:rPr>
        <w:t>　　表 2： 生态修复服务行业发展有利因素分析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生态修复服务行业发展不利因素分析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进入生态修复服务行业壁垒</w:t>
      </w:r>
      <w:r>
        <w:rPr>
          <w:rFonts w:hint="eastAsia"/>
        </w:rPr>
        <w:br/>
      </w:r>
      <w:r>
        <w:rPr>
          <w:rFonts w:hint="eastAsia"/>
        </w:rPr>
        <w:t>　　表 5： 生态修复服务主要企业在国际市场占有率（按收入，2023-2026）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2025年生态修复服务主要企业在国际市场排名（按收入）&amp;（万元）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全球市场主要企业生态修复服务销售收入（2023-2026）&amp;（万元）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生态修复服务主要企业在中国市场占有率（按收入，2023-2026）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2025年生态修复服务主要企业在中国市场排名（按收入）&amp;（万元）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中国市场主要企业生态修复服务销售收入（2023-2026）&amp;（万元）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全球主要厂商生态修复服务总部及产地分布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全球主要厂商成立时间及生态修复服务商业化日期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全球主要厂商生态修复服务产品类型及应用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2025年全球生态修复服务主要厂商市场地位（第一梯队、第二梯队和第三梯队）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全球生态修复服务市场投资、并购等现状分析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全球主要地区生态修复服务销售额：（2021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全球主要地区生态修复服务销售额（2021-2026）&amp;（万元）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全球主要地区生态修复服务销售额及份额列表（2021-2026）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全球主要地区生态修复服务销售额预测（2027-2032）&amp;（万元）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全球主要地区生态修复服务销售额及份额列表预测（2027-2032）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溪流主要企业列表</w:t>
      </w:r>
      <w:r>
        <w:rPr>
          <w:rFonts w:hint="eastAsia"/>
        </w:rPr>
        <w:br/>
      </w:r>
      <w:r>
        <w:rPr>
          <w:rFonts w:hint="eastAsia"/>
        </w:rPr>
        <w:t>　　表 22： 湿地主要企业列表</w:t>
      </w:r>
      <w:r>
        <w:rPr>
          <w:rFonts w:hint="eastAsia"/>
        </w:rPr>
        <w:br/>
      </w:r>
      <w:r>
        <w:rPr>
          <w:rFonts w:hint="eastAsia"/>
        </w:rPr>
        <w:t>　　表 23： 土地主要企业列表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按产品类型细分，全球生态修复服务销售额及增长率对比（2021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按产品类型细分，全球生态修复服务销售额（2021-2026）&amp;（万元）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按产品类型细分，全球生态修复服务销售额市场份额列表（2021-2026）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按产品类型细分，全球生态修复服务销售额预测（2027-2032）&amp;（万元）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按产品类型细分，全球生态修复服务销售额市场份额预测（2027-2032）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按产品类型细分，中国生态修复服务销售额（2021-2026）&amp;（万元）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按产品类型细分，中国生态修复服务销售额市场份额列表（2021-2026）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按产品类型细分，中国生态修复服务销售额预测（2027-2032）&amp;（万元）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按产品类型细分，中国生态修复服务销售额市场份额预测（2027-2032）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按应用细分，全球生态修复服务销售额及增长率对比（2021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按应用细分，全球生态修复服务销售额（2021-2026）&amp;（万元）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按应用细分，全球生态修复服务销售额市场份额列表（2021-2026）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按应用细分，全球生态修复服务销售额预测（2027-2032）&amp;（万元）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按应用细分，全球生态修复服务市场份额预测（2027-2032）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中国不同应用生态修复服务销售额（2021-2026）&amp;（万元）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中国不同应用生态修复服务销售额市场份额列表（2021-2026）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中国不同应用生态修复服务销售额预测（2027-2032）&amp;（万元）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中国不同应用生态修复服务销售额市场份额预测（2027-2032）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生态修复服务收入及毛利率（2021-2026）&amp;（万元）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生态修复服务行业发展趋势</w:t>
      </w:r>
      <w:r>
        <w:rPr>
          <w:rFonts w:hint="eastAsia"/>
        </w:rPr>
        <w:br/>
      </w:r>
      <w:r>
        <w:rPr>
          <w:rFonts w:hint="eastAsia"/>
        </w:rPr>
        <w:t>　　表 103： 生态修复服务行业主要驱动因素</w:t>
      </w:r>
      <w:r>
        <w:rPr>
          <w:rFonts w:hint="eastAsia"/>
        </w:rPr>
        <w:br/>
      </w:r>
      <w:r>
        <w:rPr>
          <w:rFonts w:hint="eastAsia"/>
        </w:rPr>
        <w:t>　　表 104： 生态修复服务行业供应链分析</w:t>
      </w:r>
      <w:r>
        <w:rPr>
          <w:rFonts w:hint="eastAsia"/>
        </w:rPr>
        <w:br/>
      </w:r>
      <w:r>
        <w:rPr>
          <w:rFonts w:hint="eastAsia"/>
        </w:rPr>
        <w:t>　　表 105： 生态修复服务上游原料供应商</w:t>
      </w:r>
      <w:r>
        <w:rPr>
          <w:rFonts w:hint="eastAsia"/>
        </w:rPr>
        <w:br/>
      </w:r>
      <w:r>
        <w:rPr>
          <w:rFonts w:hint="eastAsia"/>
        </w:rPr>
        <w:t>　　表 106： 生态修复服务行业主要下游客户</w:t>
      </w:r>
      <w:r>
        <w:rPr>
          <w:rFonts w:hint="eastAsia"/>
        </w:rPr>
        <w:br/>
      </w:r>
      <w:r>
        <w:rPr>
          <w:rFonts w:hint="eastAsia"/>
        </w:rPr>
        <w:t>　　表 107： 生态修复服务典型经销商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生态修复服务产品图片</w:t>
      </w:r>
      <w:r>
        <w:rPr>
          <w:rFonts w:hint="eastAsia"/>
        </w:rPr>
        <w:br/>
      </w:r>
      <w:r>
        <w:rPr>
          <w:rFonts w:hint="eastAsia"/>
        </w:rPr>
        <w:t>　　图 2： 全球市场生态修复服务市场规模，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全球生态修复服务市场销售额预测：（万元）&amp;（2021-2032）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中国市场生态修复服务销售额及未来趋势（2021-2032）&amp;（万元）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2025年全球前五大厂商生态修复服务市场份额</w:t>
      </w:r>
      <w:r>
        <w:rPr>
          <w:rFonts w:hint="eastAsia"/>
        </w:rPr>
        <w:br/>
      </w:r>
      <w:r>
        <w:rPr>
          <w:rFonts w:hint="eastAsia"/>
        </w:rPr>
        <w:t>　　图 6： 2025年全球生态修复服务第一梯队、第二梯队和第三梯队厂商及市场份额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全球主要地区生态修复服务销售额市场份额（2021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北美生态修复服务销售额及预测（2021-2032）&amp;（万元）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欧洲生态修复服务销售额及预测（2021-2032）&amp;（万元）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中国生态修复服务销售额及预测（2021-2032）&amp;（万元）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日本生态修复服务销售额及预测（2021-2032）&amp;（万元）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东南亚生态修复服务销售额及预测（2021-2032）&amp;（万元）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印度生态修复服务销售额及预测（2021-2032）&amp;（万元）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南美生态修复服务销售额及预测（2021-2032）&amp;（万元）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中东生态修复服务销售额及预测（2021-2032）&amp;（万元）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溪流 产品图片</w:t>
      </w:r>
      <w:r>
        <w:rPr>
          <w:rFonts w:hint="eastAsia"/>
        </w:rPr>
        <w:br/>
      </w:r>
      <w:r>
        <w:rPr>
          <w:rFonts w:hint="eastAsia"/>
        </w:rPr>
        <w:t>　　图 17： 全球溪流规模及增长率（2021-2032）&amp;（万元）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湿地产品图片</w:t>
      </w:r>
      <w:r>
        <w:rPr>
          <w:rFonts w:hint="eastAsia"/>
        </w:rPr>
        <w:br/>
      </w:r>
      <w:r>
        <w:rPr>
          <w:rFonts w:hint="eastAsia"/>
        </w:rPr>
        <w:t>　　图 19： 全球湿地规模及增长率（2021-2032）&amp;（万元）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土地产品图片</w:t>
      </w:r>
      <w:r>
        <w:rPr>
          <w:rFonts w:hint="eastAsia"/>
        </w:rPr>
        <w:br/>
      </w:r>
      <w:r>
        <w:rPr>
          <w:rFonts w:hint="eastAsia"/>
        </w:rPr>
        <w:t>　　图 21： 全球土地规模及增长率（2021-2032）&amp;（万元）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按产品类型细分，全球生态修复服务市场份额2025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按产品类型细分，全球生态修复服务市场份额2021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按产品类型细分，全球生态修复服务市场份额预测2026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按产品类型细分，中国生态修复服务市场份额2021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按产品类型细分，中国生态修复服务市场份额预测2026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政府客户</w:t>
      </w:r>
      <w:r>
        <w:rPr>
          <w:rFonts w:hint="eastAsia"/>
        </w:rPr>
        <w:br/>
      </w:r>
      <w:r>
        <w:rPr>
          <w:rFonts w:hint="eastAsia"/>
        </w:rPr>
        <w:t>　　图 30： 私人客户</w:t>
      </w:r>
      <w:r>
        <w:rPr>
          <w:rFonts w:hint="eastAsia"/>
        </w:rPr>
        <w:br/>
      </w:r>
      <w:r>
        <w:rPr>
          <w:rFonts w:hint="eastAsia"/>
        </w:rPr>
        <w:t>　　图 31： 按应用细分，全球生态修复服务市场份额2025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按应用细分，全球生态修复服务市场份额2021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生态修复服务中国企业SWOT分析</w:t>
      </w:r>
      <w:r>
        <w:rPr>
          <w:rFonts w:hint="eastAsia"/>
        </w:rPr>
        <w:br/>
      </w:r>
      <w:r>
        <w:rPr>
          <w:rFonts w:hint="eastAsia"/>
        </w:rPr>
        <w:t>　　图 34： 生态修复服务产业链</w:t>
      </w:r>
      <w:r>
        <w:rPr>
          <w:rFonts w:hint="eastAsia"/>
        </w:rPr>
        <w:br/>
      </w:r>
      <w:r>
        <w:rPr>
          <w:rFonts w:hint="eastAsia"/>
        </w:rPr>
        <w:t>　　图 35： 生态修复服务行业采购模式分析</w:t>
      </w:r>
      <w:r>
        <w:rPr>
          <w:rFonts w:hint="eastAsia"/>
        </w:rPr>
        <w:br/>
      </w:r>
      <w:r>
        <w:rPr>
          <w:rFonts w:hint="eastAsia"/>
        </w:rPr>
        <w:t>　　图 36： 生态修复服务行业生产模式</w:t>
      </w:r>
      <w:r>
        <w:rPr>
          <w:rFonts w:hint="eastAsia"/>
        </w:rPr>
        <w:br/>
      </w:r>
      <w:r>
        <w:rPr>
          <w:rFonts w:hint="eastAsia"/>
        </w:rPr>
        <w:t>　　图 37： 生态修复服务行业销售模式分析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28ae902f64bfb" w:history="1">
        <w:r>
          <w:rPr>
            <w:rStyle w:val="Hyperlink"/>
          </w:rPr>
          <w:t>2026-2032年全球与中国生态修复服务行业现状研究分析及市场前景预测报告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28ae902f64bfb" w:history="1">
        <w:r>
          <w:rPr>
            <w:rStyle w:val="Hyperlink"/>
          </w:rPr>
          <w:t>https://www.20087.com/8/57/ShengTaiXiuFuFuWuShiChangXianZhuangHeQianJing.html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e7df5e99d478c" w:history="1">
      <w:r>
        <w:rPr>
          <w:rStyle w:val="Hyperlink"/>
        </w:rPr>
        <w:t>2026-2032年全球与中国生态修复服务行业现状研究分析及市场前景预测报告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engTaiXiuFuFuWuShiChangXianZhuangHeQianJing.html" TargetMode="External" Id="R8c228ae902f6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engTaiXiuFuFuWuShiChangXianZhuangHeQianJing.html" TargetMode="External" Id="R489e7df5e99d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2026-02-09T02:35:27Z</dcterms:created>
  <dcterms:modified xsi:type="dcterms:W3CDTF">2026-02-09T03:35:27Z</dcterms:modified>
  <dc:subject>2026-2032年全球与中国生态修复服务行业现状研究分析及市场前景预测报告</dc:subject>
  <dc:title>2026-2032年全球与中国生态修复服务行业现状研究分析及市场前景预测报告</dc:title>
  <cp:keywords>2026-2032年全球与中国生态修复服务行业现状研究分析及市场前景预测报告</cp:keywords>
  <dc:description>2026-2032年全球与中国生态修复服务行业现状研究分析及市场前景预测报告</dc:description>
</cp:coreProperties>
</file>