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1fed82e99479d" w:history="1">
              <w:r>
                <w:rPr>
                  <w:rStyle w:val="Hyperlink"/>
                </w:rPr>
                <w:t>2026-2032年全球与中国商用蓄电池市场现状调研及行业前景分析报告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1fed82e99479d" w:history="1">
              <w:r>
                <w:rPr>
                  <w:rStyle w:val="Hyperlink"/>
                </w:rPr>
                <w:t>2026-2032年全球与中国商用蓄电池市场现状调研及行业前景分析报告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1fed82e99479d" w:history="1">
                <w:r>
                  <w:rPr>
                    <w:rStyle w:val="Hyperlink"/>
                  </w:rPr>
                  <w:t>https://www.20087.com/9/97/ShangYongXuDianChiDeXianZhuangYuQianJing.html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蓄电池主要指用于不间断电源（UPS）、通信基站、储能电站及电动叉车等场景的阀控式铅酸（VRLA）或锂离子电池系统，强调循环寿命、深度放电恢复能力及高温环境稳定性。产品设计聚焦电芯一致性管理、热失控防护及BMS（电池管理系统）的均衡策运维方高度关注充放电效率、剩余容量估算精度及报废电池回收渠道合规性。然而，铅酸电池能量密度低且含重金属；部分锂电系统缺乏有效的热蔓延阻断设计；梯次利用缺乏统一评估标准，存在安全隐患。</w:t>
      </w:r>
      <w:r>
        <w:rPr>
          <w:rFonts w:hint="eastAsia"/>
        </w:rPr>
        <w:br/>
      </w:r>
      <w:r>
        <w:rPr>
          <w:rFonts w:hint="eastAsia"/>
        </w:rPr>
        <w:t>　　未来，商用蓄电池将向固态技术、智能运维与闭环回收体系演进。市场调研网指出，磷酸铁锂主导中长时储能，钠离子电池切入低成本备用电源；固态电解质提升本质安全性。BMS融合数字孪生技术，预测剩余使用寿命并优化充放电策略；远程诊断减少现场巡检频次。建立“生产者责任延伸”回收网络，实现金属材料高值化再生。在新型电力系统构建背景下，商用蓄电池将从能量存储单元升级为融合电化学创新、全生命周期管理与循环经济的新一代能源基础设施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1fed82e99479d" w:history="1">
        <w:r>
          <w:rPr>
            <w:rStyle w:val="Hyperlink"/>
          </w:rPr>
          <w:t>2026-2032年全球与中国商用蓄电池市场现状调研及行业前景分析报告</w:t>
        </w:r>
      </w:hyperlink>
      <w:r>
        <w:rPr>
          <w:rFonts w:hint="eastAsia"/>
        </w:rPr>
        <w:t>》，2025年商用蓄电池行业市场规模达 亿元，预计2032年市场规模将达 亿元，期间年均复合增长率（CAGR）达 %。报告基于权威数据和调研资料，采用定量与定性相结合的方法，系统分析了商用蓄电池行业的现状和未来趋势。通过对行业的长期跟踪研究，报告提供了清晰的市场分析和趋势预测，帮助投资者更好地理解行业投资价值。同时，结合商用蓄电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按产品类型细分，全球商用蓄电池市场规模2021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高功率电池</w:t>
      </w:r>
      <w:r>
        <w:rPr>
          <w:rFonts w:hint="eastAsia"/>
        </w:rPr>
        <w:br/>
      </w:r>
      <w:r>
        <w:rPr>
          <w:rFonts w:hint="eastAsia"/>
        </w:rPr>
        <w:t>　　　　1.3.3 高能电池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按应用细分，全球商用蓄电池市场规模2021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商业大厦</w:t>
      </w:r>
      <w:r>
        <w:rPr>
          <w:rFonts w:hint="eastAsia"/>
        </w:rPr>
        <w:br/>
      </w:r>
      <w:r>
        <w:rPr>
          <w:rFonts w:hint="eastAsia"/>
        </w:rPr>
        <w:t>　　　　1.4.3 工业设施</w:t>
      </w:r>
      <w:r>
        <w:rPr>
          <w:rFonts w:hint="eastAsia"/>
        </w:rPr>
        <w:br/>
      </w:r>
      <w:r>
        <w:rPr>
          <w:rFonts w:hint="eastAsia"/>
        </w:rPr>
        <w:t>　　　　1.4.4 公用事业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商用蓄电池行业发展总体概况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商用蓄电池行业发展主要特点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商用蓄电池行业发展影响因素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商用蓄电池有利因素</w:t>
      </w:r>
      <w:r>
        <w:rPr>
          <w:rFonts w:hint="eastAsia"/>
        </w:rPr>
        <w:br/>
      </w:r>
      <w:r>
        <w:rPr>
          <w:rFonts w:hint="eastAsia"/>
        </w:rPr>
        <w:t>　　　　1.5.3 .2 商用蓄电池不利因素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全球市场，近三年商用蓄电池主要企业占有率及排名（按销量）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商用蓄电池主要企业在国际市场占有率（按销量，2023-2026）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2025年商用蓄电池主要企业在国际市场排名（按销量）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全球市场主要企业商用蓄电池销量（2023-2026）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全球市场，近三年商用蓄电池主要企业占有率及排名（按收入）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商用蓄电池主要企业在国际市场占有率（按收入，2023-2026）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2025年商用蓄电池主要企业在国际市场排名（按收入）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全球市场主要企业商用蓄电池销售收入（2023-2026）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全球市场主要企业商用蓄电池销售价格（2023-2026）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中国市场，近三年商用蓄电池主要企业占有率及排名（按销量）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商用蓄电池主要企业在中国市场占有率（按销量，2023-2026）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2025年商用蓄电池主要企业在中国市场排名（按销量）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中国市场主要企业商用蓄电池销量（2023-2026）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中国市场，近三年商用蓄电池主要企业占有率及排名（按收入）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商用蓄电池主要企业在中国市场占有率（按收入，2023-2026）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2025年商用蓄电池主要企业在中国市场排名（按收入）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中国市场主要企业商用蓄电池销售收入（2023-2026）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全球主要厂商商用蓄电池总部及产地分布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全球主要厂商成立时间及商用蓄电池商业化日期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全球主要厂商商用蓄电池产品类型及应用</w:t>
      </w:r>
      <w:r>
        <w:rPr>
          <w:rFonts w:hint="eastAsia"/>
        </w:rPr>
        <w:br/>
      </w:r>
      <w:r>
        <w:rPr>
          <w:rFonts w:hint="eastAsia"/>
        </w:rPr>
        <w:t>　　2.9 商用蓄电池行业集中度、竞争程度分析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商用蓄电池行业集中度分析：2025年全球Top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全球商用蓄电池总体规模分析</w:t>
      </w:r>
      <w:r>
        <w:rPr>
          <w:rFonts w:hint="eastAsia"/>
        </w:rPr>
        <w:br/>
      </w:r>
      <w:r>
        <w:rPr>
          <w:rFonts w:hint="eastAsia"/>
        </w:rPr>
        <w:t>　　3.1 全球商用蓄电池供需现状及预测（2021-2032）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全球商用蓄电池产能、产量、产能利用率及发展趋势（2021-2032）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全球商用蓄电池产量、需求量及发展趋势（2021-2032）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全球主要地区商用蓄电池产量及发展趋势（2021-2032）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全球主要地区商用蓄电池产量（2021-2026）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全球主要地区商用蓄电池产量（2027-2032）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全球主要地区商用蓄电池产量市场份额（2021-2032）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中国商用蓄电池供需现状及预测（2021-2032）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中国商用蓄电池产能、产量、产能利用率及发展趋势（2021-2032）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中国商用蓄电池产量、市场需求量及发展趋势（2021-2032）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中国市场商用蓄电池进出口（2021-2032）</w:t>
      </w:r>
      <w:r>
        <w:rPr>
          <w:rFonts w:hint="eastAsia"/>
        </w:rPr>
        <w:br/>
      </w:r>
      <w:r>
        <w:rPr>
          <w:rFonts w:hint="eastAsia"/>
        </w:rPr>
        <w:t>　　3.4 全球商用蓄电池销量及销售额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全球市场商用蓄电池销售额（2021-2032）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全球市场商用蓄电池价格趋势（2021-2032）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全球商用蓄电池主要地区分析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全球主要地区商用蓄电池市场规模分析：2021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全球主要地区商用蓄电池销售收入及市场份额（2021-2026）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全球主要地区商用蓄电池销售收入预测（2027-2032）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全球主要地区商用蓄电池销量分析：2021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全球主要地区商用蓄电池销量及市场份额预测（2027-2032）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不同产品类型商用蓄电池分析</w:t>
      </w:r>
      <w:r>
        <w:rPr>
          <w:rFonts w:hint="eastAsia"/>
        </w:rPr>
        <w:br/>
      </w:r>
      <w:r>
        <w:rPr>
          <w:rFonts w:hint="eastAsia"/>
        </w:rPr>
        <w:t>　　6.1 全球不同产品类型商用蓄电池销量（2021-2032）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全球不同产品类型商用蓄电池销量预测（2027-2032）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全球不同产品类型商用蓄电池收入（2021-2032）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全球不同产品类型商用蓄电池收入预测（2027-2032）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全球不同产品类型商用蓄电池价格走势（2021-2032）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中国不同产品类型商用蓄电池销量预测（2027-2032）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中国不同产品类型商用蓄电池收入（2021-2032）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中国不同产品类型商用蓄电池收入预测（2027-2032）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不同应用商用蓄电池分析</w:t>
      </w:r>
      <w:r>
        <w:rPr>
          <w:rFonts w:hint="eastAsia"/>
        </w:rPr>
        <w:br/>
      </w:r>
      <w:r>
        <w:rPr>
          <w:rFonts w:hint="eastAsia"/>
        </w:rPr>
        <w:t>　　7.1 全球不同应用商用蓄电池销量（2021-2032）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全球不同应用商用蓄电池销量预测（2027-2032）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全球不同应用商用蓄电池收入（2021-2032）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全球不同应用商用蓄电池收入预测（2027-2032）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全球不同应用商用蓄电池价格走势（2021-2032）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中国不同应用商用蓄电池销量预测（2027-2032）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中国不同应用商用蓄电池收入（2021-2032）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中国不同应用商用蓄电池收入预测（2027-2032）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商用蓄电池行业发展趋势</w:t>
      </w:r>
      <w:r>
        <w:rPr>
          <w:rFonts w:hint="eastAsia"/>
        </w:rPr>
        <w:br/>
      </w:r>
      <w:r>
        <w:rPr>
          <w:rFonts w:hint="eastAsia"/>
        </w:rPr>
        <w:t>　　8.2 商用蓄电池行业主要驱动因素</w:t>
      </w:r>
      <w:r>
        <w:rPr>
          <w:rFonts w:hint="eastAsia"/>
        </w:rPr>
        <w:br/>
      </w:r>
      <w:r>
        <w:rPr>
          <w:rFonts w:hint="eastAsia"/>
        </w:rPr>
        <w:t>　　8.3 商用蓄电池中国企业SWOT分析</w:t>
      </w:r>
      <w:r>
        <w:rPr>
          <w:rFonts w:hint="eastAsia"/>
        </w:rPr>
        <w:br/>
      </w:r>
      <w:r>
        <w:rPr>
          <w:rFonts w:hint="eastAsia"/>
        </w:rPr>
        <w:t>　　8.4 中国商用蓄电池行业政策环境分析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商用蓄电池行业产业链简介</w:t>
      </w:r>
      <w:r>
        <w:rPr>
          <w:rFonts w:hint="eastAsia"/>
        </w:rPr>
        <w:br/>
      </w:r>
      <w:r>
        <w:rPr>
          <w:rFonts w:hint="eastAsia"/>
        </w:rPr>
        <w:t>　　　　9.1.1 商用蓄电池行业供应链分析</w:t>
      </w:r>
      <w:r>
        <w:rPr>
          <w:rFonts w:hint="eastAsia"/>
        </w:rPr>
        <w:br/>
      </w:r>
      <w:r>
        <w:rPr>
          <w:rFonts w:hint="eastAsia"/>
        </w:rPr>
        <w:t>　　　　9.1.2 商用蓄电池主要原料及供应情况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商用蓄电池行业采购模式</w:t>
      </w:r>
      <w:r>
        <w:rPr>
          <w:rFonts w:hint="eastAsia"/>
        </w:rPr>
        <w:br/>
      </w:r>
      <w:r>
        <w:rPr>
          <w:rFonts w:hint="eastAsia"/>
        </w:rPr>
        <w:t>　　9.3 商用蓄电池行业生产模式</w:t>
      </w:r>
      <w:r>
        <w:rPr>
          <w:rFonts w:hint="eastAsia"/>
        </w:rPr>
        <w:br/>
      </w:r>
      <w:r>
        <w:rPr>
          <w:rFonts w:hint="eastAsia"/>
        </w:rPr>
        <w:t>　　9.4 商用蓄电池行业销售模式及销售渠道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按产品类型细分，全球商用蓄电池市场规模2021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按应用细分，全球商用蓄电池市场规模（CAGR）2021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商用蓄电池行业发展主要特点</w:t>
      </w:r>
      <w:r>
        <w:rPr>
          <w:rFonts w:hint="eastAsia"/>
        </w:rPr>
        <w:br/>
      </w:r>
      <w:r>
        <w:rPr>
          <w:rFonts w:hint="eastAsia"/>
        </w:rPr>
        <w:t>　　表 4： 商用蓄电池行业发展有利因素分析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商用蓄电池行业发展不利因素分析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进入商用蓄电池行业壁垒</w:t>
      </w:r>
      <w:r>
        <w:rPr>
          <w:rFonts w:hint="eastAsia"/>
        </w:rPr>
        <w:br/>
      </w:r>
      <w:r>
        <w:rPr>
          <w:rFonts w:hint="eastAsia"/>
        </w:rPr>
        <w:t>　　表 7： 商用蓄电池主要企业在国际市场占有率（按销量，2023-2026）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2025年商用蓄电池主要企业在国际市场排名（按销量）&amp;（千件）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全球市场主要企业商用蓄电池销量（2023-2026）&amp;（千件）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商用蓄电池主要企业在国际市场占有率（按收入，2023-2026）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2025年商用蓄电池主要企业在国际市场排名（按收入）&amp;（万元）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全球市场主要企业商用蓄电池销售收入（2023-2026）&amp;（万元）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全球市场主要企业商用蓄电池销售价格（2023-2026）&amp;（元/件）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商用蓄电池主要企业在中国市场占有率（按销量，2023-2026）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2025年商用蓄电池主要企业在中国市场排名（按销量）&amp;（千件）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中国市场主要企业商用蓄电池销量（2023-2026）&amp;（千件）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商用蓄电池主要企业在中国市场占有率（按收入，2023-2026）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2025年商用蓄电池主要企业在中国市场排名（按收入）&amp;（万元）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中国市场主要企业商用蓄电池销售收入（2023-2026）&amp;（万元）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全球主要厂商商用蓄电池总部及产地分布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全球主要厂商成立时间及商用蓄电池商业化日期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全球主要厂商商用蓄电池产品类型及应用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全球商用蓄电池市场投资、并购等现状分析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全球主要地区商用蓄电池产量增速（CAGR）：（2021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全球主要地区商用蓄电池产量（2021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全球主要地区商用蓄电池产量（2021-2026）&amp;（千件）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全球主要地区商用蓄电池产量（2027-2032）&amp;（千件）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全球主要地区商用蓄电池产量市场份额（2021-2026）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全球主要地区商用蓄电池产量市场份额（2027-2032）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中国市场商用蓄电池产量、销量、进出口（2021-2026）&amp;（千件）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中国市场商用蓄电池产量、销量、进出口预测（2027-2032）&amp;（千件）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全球主要地区商用蓄电池销售收入增速：（2021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全球主要地区商用蓄电池销售收入（2021-2026）&amp;（万元）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全球主要地区商用蓄电池销售收入市场份额（2021-2026）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全球主要地区商用蓄电池收入（2027-2032）&amp;（万元）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全球主要地区商用蓄电池收入市场份额（2027-2032）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全球主要地区商用蓄电池销量（千件）：2021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全球主要地区商用蓄电池销量（2027-2032）&amp;（千件）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全球主要地区商用蓄电池销量份额（2027-2032）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全球不同产品类型商用蓄电池销量预测（2027-2032）&amp;（千件）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全球市场不同产品类型商用蓄电池销量市场份额预测（2027-2032）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全球不同产品类型商用蓄电池收入（2021-2026）&amp;（万元）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全球不同产品类型商用蓄电池收入市场份额（2021-2026）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全球不同产品类型商用蓄电池收入预测（2027-2032）&amp;（万元）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全球不同产品类型商用蓄电池收入市场份额预测（2027-2032）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中国不同产品类型商用蓄电池销量预测（2027-2032）&amp;（千件）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全球市场不同产品类型商用蓄电池销量市场份额预测（2027-2032）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中国不同产品类型商用蓄电池收入（2021-2026）&amp;（万元）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中国不同产品类型商用蓄电池收入市场份额（2021-2026）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中国不同产品类型商用蓄电池收入预测（2027-2032）&amp;（万元）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中国不同产品类型商用蓄电池收入市场份额预测（2027-2032）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全球不同应用商用蓄电池销量预测（2027-2032）&amp;（千件）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全球市场不同应用商用蓄电池销量市场份额预测（2027-2032）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全球不同应用商用蓄电池收入（2021-2026）&amp;（万元）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全球不同应用商用蓄电池收入市场份额（2021-2026）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全球不同应用商用蓄电池收入预测（2027-2032）&amp;（万元）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全球不同应用商用蓄电池收入市场份额预测（2027-2032）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中国不同应用商用蓄电池销量预测（2027-2032）&amp;（千件）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中国市场不同应用商用蓄电池销量市场份额预测（2027-2032）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中国不同应用商用蓄电池收入（2021-2026）&amp;（万元）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中国不同应用商用蓄电池收入市场份额（2021-2026）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中国不同应用商用蓄电池收入预测（2027-2032）&amp;（万元）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中国不同应用商用蓄电池收入市场份额预测（2027-2032）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商用蓄电池行业发展趋势</w:t>
      </w:r>
      <w:r>
        <w:rPr>
          <w:rFonts w:hint="eastAsia"/>
        </w:rPr>
        <w:br/>
      </w:r>
      <w:r>
        <w:rPr>
          <w:rFonts w:hint="eastAsia"/>
        </w:rPr>
        <w:t>　　表 226： 商用蓄电池行业主要驱动因素</w:t>
      </w:r>
      <w:r>
        <w:rPr>
          <w:rFonts w:hint="eastAsia"/>
        </w:rPr>
        <w:br/>
      </w:r>
      <w:r>
        <w:rPr>
          <w:rFonts w:hint="eastAsia"/>
        </w:rPr>
        <w:t>　　表 227： 商用蓄电池行业供应链分析</w:t>
      </w:r>
      <w:r>
        <w:rPr>
          <w:rFonts w:hint="eastAsia"/>
        </w:rPr>
        <w:br/>
      </w:r>
      <w:r>
        <w:rPr>
          <w:rFonts w:hint="eastAsia"/>
        </w:rPr>
        <w:t>　　表 228： 商用蓄电池上游原料供应商</w:t>
      </w:r>
      <w:r>
        <w:rPr>
          <w:rFonts w:hint="eastAsia"/>
        </w:rPr>
        <w:br/>
      </w:r>
      <w:r>
        <w:rPr>
          <w:rFonts w:hint="eastAsia"/>
        </w:rPr>
        <w:t>　　表 229： 商用蓄电池主要地区不同应用客户分析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商用蓄电池典型经销商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商用蓄电池产品图片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全球不同产品类型商用蓄电池销售额2021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全球不同产品类型商用蓄电池市场份额2025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高功率电池产品图片</w:t>
      </w:r>
      <w:r>
        <w:rPr>
          <w:rFonts w:hint="eastAsia"/>
        </w:rPr>
        <w:br/>
      </w:r>
      <w:r>
        <w:rPr>
          <w:rFonts w:hint="eastAsia"/>
        </w:rPr>
        <w:t>　　图 5： 高能电池产品图片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全球不同应用商用蓄电池市场份额2025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商业大厦</w:t>
      </w:r>
      <w:r>
        <w:rPr>
          <w:rFonts w:hint="eastAsia"/>
        </w:rPr>
        <w:br/>
      </w:r>
      <w:r>
        <w:rPr>
          <w:rFonts w:hint="eastAsia"/>
        </w:rPr>
        <w:t>　　图 9： 工业设施</w:t>
      </w:r>
      <w:r>
        <w:rPr>
          <w:rFonts w:hint="eastAsia"/>
        </w:rPr>
        <w:br/>
      </w:r>
      <w:r>
        <w:rPr>
          <w:rFonts w:hint="eastAsia"/>
        </w:rPr>
        <w:t>　　图 10： 公用事业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2025年全球前五大生产商商用蓄电池市场份额</w:t>
      </w:r>
      <w:r>
        <w:rPr>
          <w:rFonts w:hint="eastAsia"/>
        </w:rPr>
        <w:br/>
      </w:r>
      <w:r>
        <w:rPr>
          <w:rFonts w:hint="eastAsia"/>
        </w:rPr>
        <w:t>　　图 13： 2025年全球商用蓄电池第一梯队、第二梯队和第三梯队厂商及市场份额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全球商用蓄电池产能、产量、产能利用率及发展趋势（2021-2032）&amp;（千件）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全球商用蓄电池产量、需求量及发展趋势（2021-2032）&amp;（千件）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全球主要地区商用蓄电池产量市场份额（2021-2032）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中国商用蓄电池产能、产量、产能利用率及发展趋势（2021-2032）&amp;（千件）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中国商用蓄电池产量、市场需求量及发展趋势（2021-2032）&amp;（千件）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全球商用蓄电池市场销售额及增长率：（2021-2032）&amp;（万元）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全球市场商用蓄电池市场规模：2021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全球市场商用蓄电池价格趋势（2021-2032）&amp;（元/件）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全球主要地区商用蓄电池销售收入（2021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全球主要地区商用蓄电池销售收入市场份额（2021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全球不同产品类型商用蓄电池价格走势（2021-2032）&amp;（元/件）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全球不同应用商用蓄电池价格走势（2021-2032）&amp;（元/件）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商用蓄电池中国企业SWOT分析</w:t>
      </w:r>
      <w:r>
        <w:rPr>
          <w:rFonts w:hint="eastAsia"/>
        </w:rPr>
        <w:br/>
      </w:r>
      <w:r>
        <w:rPr>
          <w:rFonts w:hint="eastAsia"/>
        </w:rPr>
        <w:t>　　图 44： 商用蓄电池产业链</w:t>
      </w:r>
      <w:r>
        <w:rPr>
          <w:rFonts w:hint="eastAsia"/>
        </w:rPr>
        <w:br/>
      </w:r>
      <w:r>
        <w:rPr>
          <w:rFonts w:hint="eastAsia"/>
        </w:rPr>
        <w:t>　　图 45： 商用蓄电池行业采购模式分析</w:t>
      </w:r>
      <w:r>
        <w:rPr>
          <w:rFonts w:hint="eastAsia"/>
        </w:rPr>
        <w:br/>
      </w:r>
      <w:r>
        <w:rPr>
          <w:rFonts w:hint="eastAsia"/>
        </w:rPr>
        <w:t>　　图 46： 商用蓄电池行业生产模式</w:t>
      </w:r>
      <w:r>
        <w:rPr>
          <w:rFonts w:hint="eastAsia"/>
        </w:rPr>
        <w:br/>
      </w:r>
      <w:r>
        <w:rPr>
          <w:rFonts w:hint="eastAsia"/>
        </w:rPr>
        <w:t>　　图 47： 商用蓄电池行业销售模式分析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1fed82e99479d" w:history="1">
        <w:r>
          <w:rPr>
            <w:rStyle w:val="Hyperlink"/>
          </w:rPr>
          <w:t>2026-2032年全球与中国商用蓄电池市场现状调研及行业前景分析报告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1fed82e99479d" w:history="1">
        <w:r>
          <w:rPr>
            <w:rStyle w:val="Hyperlink"/>
          </w:rPr>
          <w:t>https://www.20087.com/9/97/ShangYongXuDianChiDeXianZhuangYuQianJing.html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热点：蓄电池和电池的区别、商用车蓄电池、铅酸电池牌子排行榜、商用电瓶哪种耐用、蓄电池包括哪些电池、蓄电池商行、蓄动蓄电池价位、蓄电池商城、货车电池排行榜前十名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28b8401af432c" w:history="1">
      <w:r>
        <w:rPr>
          <w:rStyle w:val="Hyperlink"/>
        </w:rPr>
        <w:t>2026-2032年全球与中国商用蓄电池市场现状调研及行业前景分析报告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angYongXuDianChiDeXianZhuangYuQianJing.html" TargetMode="External" Id="R7791fed82e99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angYongXuDianChiDeXianZhuangYuQianJing.html" TargetMode="External" Id="Rc5128b8401af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2026-03-27T06:34:41Z</dcterms:created>
  <dcterms:modified xsi:type="dcterms:W3CDTF">2026-03-27T07:34:41Z</dcterms:modified>
  <dc:subject>2026-2032年全球与中国商用蓄电池市场现状调研及行业前景分析报告</dc:subject>
  <dc:title>2026-2032年全球与中国商用蓄电池市场现状调研及行业前景分析报告</dc:title>
  <cp:keywords>2026-2032年全球与中国商用蓄电池市场现状调研及行业前景分析报告</cp:keywords>
  <dc:description>2026-2032年全球与中国商用蓄电池市场现状调研及行业前景分析报告</dc:description>
</cp:coreProperties>
</file>