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a51d1b5c614a82" w:history="1">
              <w:r>
                <w:rPr>
                  <w:rStyle w:val="Hyperlink"/>
                </w:rPr>
                <w:t>2026-2032年中国海上风力发电行业市场调研及发展前景分析报告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a51d1b5c614a82" w:history="1">
              <w:r>
                <w:rPr>
                  <w:rStyle w:val="Hyperlink"/>
                </w:rPr>
                <w:t>2026-2032年中国海上风力发电行业市场调研及发展前景分析报告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a51d1b5c614a82" w:history="1">
                <w:r>
                  <w:rPr>
                    <w:rStyle w:val="Hyperlink"/>
                  </w:rPr>
                  <w:t>https://www.20087.com/9/27/HaiShangFengLiFaDianShiChangQianJing.html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力发电是一种清洁、可持续的能源解决方案，近年来在全球范围内得到了快速发展。与陆上风电相比，海上风电具有风速稳定、风能资源丰富等优势，但同时也面临着更高的建设和运维成本。目前，欧洲是海上风电发展的领先地区，而亚洲尤其是中国和日本也在加快海上风电项目的部署。技术方面，海上风电设施正朝着大型化、深水化方向发展，单机容量和风机高度不断提高，以提高发电效率。</w:t>
      </w:r>
      <w:r>
        <w:rPr>
          <w:rFonts w:hint="eastAsia"/>
        </w:rPr>
        <w:br/>
      </w:r>
      <w:r>
        <w:rPr>
          <w:rFonts w:hint="eastAsia"/>
        </w:rPr>
        <w:t>　　未来，海上风力发电的发展将更加注重技术创新和成本控制。市场调研网指出，一方面，通过采用更先进的风力发电机设计和建造技术，提高单机发电量，降低单位千瓦时的成本。另一方面，通过优化运维策略，利用无人机、机器人等工具进行远程监测和维修，减少海上作业的风险和成本。此外，随着储能技术的进步，海上风电场将能够更好地应对间歇性问题，提高能源系统的整体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a51d1b5c614a82" w:history="1">
        <w:r>
          <w:rPr>
            <w:rStyle w:val="Hyperlink"/>
          </w:rPr>
          <w:t>2026-2032年中国海上风力发电行业市场调研及发展前景分析报告</w:t>
        </w:r>
      </w:hyperlink>
      <w:r>
        <w:rPr>
          <w:rFonts w:hint="eastAsia"/>
        </w:rPr>
        <w:t>》，2025年海上风力发电行业市场规模达 亿元，预计2032年市场规模将达 亿元，期间年均复合增长率（CAGR）达 %。报告基于对海上风力发电行业的长期监测研究，结合海上风力发电行业供需关系变化规律、产品消费结构、应用领域拓展、市场发展环境及政策支持等多维度分析，采用定量与定性相结合的科学方法，对行业内重点企业进行了系统研究。报告全面呈现了海上风力发电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海上风力发电产业市场概述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2025-2026年全球海上风力发电市场现状及发展趋势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全球海上风力发电市场现状及发展趋势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一、全球海上风力发电产业竞争现状</w:t>
      </w:r>
      <w:r>
        <w:rPr>
          <w:rFonts w:hint="eastAsia"/>
        </w:rPr>
        <w:br/>
      </w:r>
      <w:r>
        <w:rPr>
          <w:rFonts w:hint="eastAsia"/>
        </w:rPr>
        <w:t>　　　　二、全球海上风力发电产业投资状况</w:t>
      </w:r>
      <w:r>
        <w:rPr>
          <w:rFonts w:hint="eastAsia"/>
        </w:rPr>
        <w:br/>
      </w:r>
      <w:r>
        <w:rPr>
          <w:rFonts w:hint="eastAsia"/>
        </w:rPr>
        <w:t>　　　　三、全球海上风力发电产业市场发展趋势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全球主要国家海上风力发电市场现状及发展趋势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一、A国家地区海上风力发电市场现状及发展趋势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2021-2026年海上风力发电产业市场规模状况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2021-2026年海上风力发电产业投资状况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全球主要国家地区海上风力发电产业现状及产业转移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全球海上风力发电市场经营模式现状及发展趋势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中国海上风力发电产业链发展状况分析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中国海上风力发电产业发展分析</w:t>
      </w:r>
      <w:r>
        <w:rPr>
          <w:rFonts w:hint="eastAsia"/>
        </w:rPr>
        <w:br/>
      </w:r>
      <w:r>
        <w:rPr>
          <w:rFonts w:hint="eastAsia"/>
        </w:rPr>
        <w:t>　　第一节 中国海上风力发电产业发展现状</w:t>
      </w:r>
      <w:r>
        <w:rPr>
          <w:rFonts w:hint="eastAsia"/>
        </w:rPr>
        <w:br/>
      </w:r>
      <w:r>
        <w:rPr>
          <w:rFonts w:hint="eastAsia"/>
        </w:rPr>
        <w:t>　　第二节 中国海上风力发电产业国际地位现状</w:t>
      </w:r>
      <w:r>
        <w:rPr>
          <w:rFonts w:hint="eastAsia"/>
        </w:rPr>
        <w:br/>
      </w:r>
      <w:r>
        <w:rPr>
          <w:rFonts w:hint="eastAsia"/>
        </w:rPr>
        <w:t>　　第三节 中国海上风力发电产业经济运行现状</w:t>
      </w:r>
      <w:r>
        <w:rPr>
          <w:rFonts w:hint="eastAsia"/>
        </w:rPr>
        <w:br/>
      </w:r>
      <w:r>
        <w:rPr>
          <w:rFonts w:hint="eastAsia"/>
        </w:rPr>
        <w:t>　　第四节 中国海上风力发电产业运营模式现状</w:t>
      </w:r>
      <w:r>
        <w:rPr>
          <w:rFonts w:hint="eastAsia"/>
        </w:rPr>
        <w:br/>
      </w:r>
      <w:r>
        <w:rPr>
          <w:rFonts w:hint="eastAsia"/>
        </w:rPr>
        <w:t>　　第五节 中国海上风力发电产业存在的问题及发展策略分析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中国海上风力发电产业发展趋势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中国海上风力发电市场现状及发展趋势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中国海上风力发电市场供给状况</w:t>
      </w:r>
      <w:r>
        <w:rPr>
          <w:rFonts w:hint="eastAsia"/>
        </w:rPr>
        <w:br/>
      </w:r>
      <w:r>
        <w:rPr>
          <w:rFonts w:hint="eastAsia"/>
        </w:rPr>
        <w:t>　　第二节 中国海上风力发电市场需求状况</w:t>
      </w:r>
      <w:r>
        <w:rPr>
          <w:rFonts w:hint="eastAsia"/>
        </w:rPr>
        <w:br/>
      </w:r>
      <w:r>
        <w:rPr>
          <w:rFonts w:hint="eastAsia"/>
        </w:rPr>
        <w:t>　　第三节 中国海上风力发电市场结构状况</w:t>
      </w:r>
      <w:r>
        <w:rPr>
          <w:rFonts w:hint="eastAsia"/>
        </w:rPr>
        <w:br/>
      </w:r>
      <w:r>
        <w:rPr>
          <w:rFonts w:hint="eastAsia"/>
        </w:rPr>
        <w:t>　　第四节 中国海上风力发电市场存在的问题及发展策略分析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中国海上风力发电市场发展潜力及发展趋势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中国海上风力发电产业基本竞争战略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四、海上风力发电产业该战略的SWOT分析</w:t>
      </w:r>
      <w:r>
        <w:rPr>
          <w:rFonts w:hint="eastAsia"/>
        </w:rPr>
        <w:br/>
      </w:r>
      <w:r>
        <w:rPr>
          <w:rFonts w:hint="eastAsia"/>
        </w:rPr>
        <w:t>　　　　五、海上风力发电产业该战略的典型企业分析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中国海上风力发电产业市场竞争分析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中国海上风力发电产业市场营销策略竞争分析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国外领先企业在中国海上风力发电产业市场竞争策略研究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中国海上风力发电产业市场发展预测</w:t>
      </w:r>
      <w:r>
        <w:rPr>
          <w:rFonts w:hint="eastAsia"/>
        </w:rPr>
        <w:br/>
      </w:r>
      <w:r>
        <w:rPr>
          <w:rFonts w:hint="eastAsia"/>
        </w:rPr>
        <w:t>　　第一节 中国海上风力发电产业发展环境预测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中国海上风力发电市场发展预测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一、2026-2032年中国海上风力发电市场需求预测分析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二、2021-2032年中国海上风力发电市场结构预测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三、2021-2032年中国海上风力发电市场集中度预测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四、2021-2032年中国海上风力发电市场供给预测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五、2021-2032年中国海上风力发电市场价格预测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中国海上风力发电产业市场投资机会与风险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中国海上风力发电产业市场投资优势分析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中国海上风力发电产业市场投资劣势分析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中国海上风力发电产业市场投资机会分析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中国海上风力发电产业市场投资风险分析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中国海上风力发电产业市场竞争策略建议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中国海上风力发电产业竞争战略建议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(中智:林)中国海上风力发电市场竞争策略建议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a51d1b5c614a82" w:history="1">
        <w:r>
          <w:rPr>
            <w:rStyle w:val="Hyperlink"/>
          </w:rPr>
          <w:t>2026-2032年中国海上风力发电行业市场调研及发展前景分析报告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a51d1b5c614a82" w:history="1">
        <w:r>
          <w:rPr>
            <w:rStyle w:val="Hyperlink"/>
          </w:rPr>
          <w:t>https://www.20087.com/9/27/HaiShangFengLiFaDianShiChangQianJing.html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发展现状及趋势、海上风力发电机、风力发电风车高度、海上风力发电一圈几度电、500兆瓦什么概念、海上风力发电扇叶最大长度、风力发电机一台造价、海上风力发电机叶片最长多少米、风力发电转一圈发几度电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05a81e6f6c4cb8" w:history="1">
      <w:r>
        <w:rPr>
          <w:rStyle w:val="Hyperlink"/>
        </w:rPr>
        <w:t>2026-2032年中国海上风力发电行业市场调研及发展前景分析报告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HaiShangFengLiFaDianShiChangQianJing.html" TargetMode="External" Id="R02a51d1b5c614a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HaiShangFengLiFaDianShiChangQianJing.html" TargetMode="External" Id="Rff05a81e6f6c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2026-07-07T01:16:00Z</dcterms:created>
  <dcterms:modified xsi:type="dcterms:W3CDTF">2026-07-07T02:16:00Z</dcterms:modified>
  <dc:subject>2026-2032年中国海上风力发电行业市场调研及发展前景分析报告</dc:subject>
  <dc:title>2026-2032年中国海上风力发电行业市场调研及发展前景分析报告</dc:title>
  <cp:keywords>2026-2032年中国海上风力发电行业市场调研及发展前景分析报告</cp:keywords>
  <dc:description>2026-2032年中国海上风力发电行业市场调研及发展前景分析报告</dc:description>
</cp:coreProperties>
</file>