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4464d44324fa0" w:history="1">
              <w:r>
                <w:rPr>
                  <w:rStyle w:val="Hyperlink"/>
                </w:rPr>
                <w:t>2024-2030年中国空调铜管市场全面调研与发展趋势分析报告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4464d44324fa0" w:history="1">
              <w:r>
                <w:rPr>
                  <w:rStyle w:val="Hyperlink"/>
                </w:rPr>
                <w:t>2024-2030年中国空调铜管市场全面调研与发展趋势分析报告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4464d44324fa0" w:history="1">
                <w:r>
                  <w:rPr>
                    <w:rStyle w:val="Hyperlink"/>
                  </w:rPr>
                  <w:t>https://www.20087.com/9/37/KongTiaoTongGuanWeiLaiFaZhanQuSh.html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铜管是空调制冷系统中的关键部件之一，主要用于传递制冷剂。近年来，随着空调市场的不断扩大以及能效标准的提高，空调铜管在材料性能和生产工艺上都有了显著改进。当前市场上，空调铜管不仅在抗腐蚀性、传热效率等方面有所提升，而且在轻量化设计方面也有所突破，以降低整体系统的能耗。此外，随着环保要求的日益严格，铜管制造商正在探索使用更环保的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空调铜管的发展将更加注重能效提升和环保材料的应用。一方面，随着新型制冷剂的推广使用，空调铜管将需要适应这些制冷剂的特性和工作条件，以提高整个制冷系统的效能。另一方面，为了满足绿色制造的要求，空调铜管将采用更多可回收材料，并优化生产过程中的能源消耗，减少废气废水的排放。此外，随着对空调系统小型化、轻量化的需求增加，空调铜管的设计也将更加注重结构紧凑和重量减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464d44324fa0" w:history="1">
        <w:r>
          <w:rPr>
            <w:rStyle w:val="Hyperlink"/>
          </w:rPr>
          <w:t>2024-2030年中国空调铜管市场全面调研与发展趋势分析报告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空调铜管行业的市场规模、需求变化、价格波动以及产业链构成。空调铜管报告深入剖析了当前市场现状，科学预测了未来空调铜管市场前景与发展趋势，特别关注了空调铜管细分市场的机会与挑战。同时，对空调铜管重点企业的竞争地位、品牌影响力和市场集中度进行了全面评估。空调铜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空调铜管行业界定</w:t>
      </w:r>
      <w:r>
        <w:rPr>
          <w:rFonts w:hint="eastAsia"/>
        </w:rPr>
        <w:br/>
      </w:r>
      <w:r>
        <w:rPr>
          <w:rFonts w:hint="eastAsia"/>
        </w:rPr>
        <w:t>　　第一节 空调铜管行业定义</w:t>
      </w:r>
      <w:r>
        <w:rPr>
          <w:rFonts w:hint="eastAsia"/>
        </w:rPr>
        <w:br/>
      </w:r>
      <w:r>
        <w:rPr>
          <w:rFonts w:hint="eastAsia"/>
        </w:rPr>
        <w:t>　　第二节 空调铜管行业特点分析</w:t>
      </w:r>
      <w:r>
        <w:rPr>
          <w:rFonts w:hint="eastAsia"/>
        </w:rPr>
        <w:br/>
      </w:r>
      <w:r>
        <w:rPr>
          <w:rFonts w:hint="eastAsia"/>
        </w:rPr>
        <w:t>　　第三节 空调铜管产业链分析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2023-2024年国际空调铜管行业发展态势分析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国际空调铜管行业总体情况</w:t>
      </w:r>
      <w:r>
        <w:rPr>
          <w:rFonts w:hint="eastAsia"/>
        </w:rPr>
        <w:br/>
      </w:r>
      <w:r>
        <w:rPr>
          <w:rFonts w:hint="eastAsia"/>
        </w:rPr>
        <w:t>　　第二节 空调铜管行业重点市场分析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2024-2030年国际空调铜管行业发展前景预测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2024年中国空调铜管行业发展环境分析</w:t>
      </w:r>
      <w:r>
        <w:rPr>
          <w:rFonts w:hint="eastAsia"/>
        </w:rPr>
        <w:br/>
      </w:r>
      <w:r>
        <w:rPr>
          <w:rFonts w:hint="eastAsia"/>
        </w:rPr>
        <w:t>　　第一节 空调铜管行业经济环境分析</w:t>
      </w:r>
      <w:r>
        <w:rPr>
          <w:rFonts w:hint="eastAsia"/>
        </w:rPr>
        <w:br/>
      </w:r>
      <w:r>
        <w:rPr>
          <w:rFonts w:hint="eastAsia"/>
        </w:rPr>
        <w:t>　　第二节 空调铜管行业政策环境分析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空调铜管行业技术发展现状及趋势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当前中国空调铜管技术发展现状</w:t>
      </w:r>
      <w:r>
        <w:rPr>
          <w:rFonts w:hint="eastAsia"/>
        </w:rPr>
        <w:br/>
      </w:r>
      <w:r>
        <w:rPr>
          <w:rFonts w:hint="eastAsia"/>
        </w:rPr>
        <w:t>　　第二节 中外空调铜管技术差距及产生差距的主要原因分析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提高中国空调铜管技术的对策</w:t>
      </w:r>
      <w:r>
        <w:rPr>
          <w:rFonts w:hint="eastAsia"/>
        </w:rPr>
        <w:br/>
      </w:r>
      <w:r>
        <w:rPr>
          <w:rFonts w:hint="eastAsia"/>
        </w:rPr>
        <w:t>　　第四节 中国空调铜管研发、设计发展趋势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中国空调铜管行业市场供需状况分析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2023-2024年中国空调铜管行业市场情况</w:t>
      </w:r>
      <w:r>
        <w:rPr>
          <w:rFonts w:hint="eastAsia"/>
        </w:rPr>
        <w:br/>
      </w:r>
      <w:r>
        <w:rPr>
          <w:rFonts w:hint="eastAsia"/>
        </w:rPr>
        <w:t>　　第二节 中国空调铜管行业市场需求状况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一、2019-2024年空调铜管行业市场需求情况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二、2024-2030年空调铜管行业市场需求预测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中国空调铜管行业市场供给状况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一、2019-2024年空调铜管行业市场供给情况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二、2024-2030年空调铜管行业市场供给预测</w:t>
      </w:r>
      <w:r>
        <w:rPr>
          <w:rFonts w:hint="eastAsia"/>
        </w:rPr>
        <w:br/>
      </w:r>
      <w:r>
        <w:rPr>
          <w:rFonts w:hint="eastAsia"/>
        </w:rPr>
        <w:t>　　第四节 空调铜管行业市场供需平衡状况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空调铜管行业经济运行分析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2019-2024年空调铜管行业偿债能力分析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2019-2024年空调铜管行业盈利能力分析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2019-2024年空调铜管行业发展能力分析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2019-2024年空调铜管行业企业数量及变化趋势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中国空调铜管行业重点区域市场分析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中国空调铜管行业产品价格监测</w:t>
      </w:r>
      <w:r>
        <w:rPr>
          <w:rFonts w:hint="eastAsia"/>
        </w:rPr>
        <w:br/>
      </w:r>
      <w:r>
        <w:rPr>
          <w:rFonts w:hint="eastAsia"/>
        </w:rPr>
        <w:t>　　第一节 空调铜管市场价格特征</w:t>
      </w:r>
      <w:r>
        <w:rPr>
          <w:rFonts w:hint="eastAsia"/>
        </w:rPr>
        <w:br/>
      </w:r>
      <w:r>
        <w:rPr>
          <w:rFonts w:hint="eastAsia"/>
        </w:rPr>
        <w:t>　　第二节 影响空调铜管市场价格因素分析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未来空调铜管市场价格走势预测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2023-2024年空调铜管行业上、下游市场分析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空调铜管行业上游</w:t>
      </w:r>
      <w:r>
        <w:rPr>
          <w:rFonts w:hint="eastAsia"/>
        </w:rPr>
        <w:br/>
      </w:r>
      <w:r>
        <w:rPr>
          <w:rFonts w:hint="eastAsia"/>
        </w:rPr>
        <w:t>　　第二节 空调铜管行业下游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2019-2024年空调铜管行业重点企业发展调研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金龙精密铜管集团股份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金龙精密铜管集团股份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长沙海亮管道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青岛宏泰精密铜管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中色奥博特铜铝业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诺而达铜管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高新张铜股份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广东精艺金属股份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空调铜管行业风险及对策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2024-2030年空调铜管行业发展环境分析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2024-2030年空调铜管行业壁垒分析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空调铜管行业“波特五力模型”分析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2024-2030年空调铜管行业风险及对策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空调铜管行业发展及竞争策略分析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2024-2030年空调铜管行业发展战略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2024-2030年空调铜管企业竞争策略分析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一、提高中国空调铜管企业核心竞争力的对策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二、影响空调铜管企业核心竞争力的因素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对中国空调铜管品牌的战略思考</w:t>
      </w:r>
      <w:r>
        <w:rPr>
          <w:rFonts w:hint="eastAsia"/>
        </w:rPr>
        <w:br/>
      </w:r>
      <w:r>
        <w:rPr>
          <w:rFonts w:hint="eastAsia"/>
        </w:rPr>
        <w:t>　　　　一、空调铜管实施品牌战略的意义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二、中国空调铜管企业的品牌战略</w:t>
      </w:r>
      <w:r>
        <w:rPr>
          <w:rFonts w:hint="eastAsia"/>
        </w:rPr>
        <w:br/>
      </w:r>
      <w:r>
        <w:rPr>
          <w:rFonts w:hint="eastAsia"/>
        </w:rPr>
        <w:t>　　　　三、空调铜管品牌战略管理的策略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空调铜管行业发展前景及投资建议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2024-2030年空调铜管行业市场前景展望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2024-2030年空调铜管行业融资环境分析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空调铜管项目投资建议</w:t>
      </w:r>
      <w:r>
        <w:rPr>
          <w:rFonts w:hint="eastAsia"/>
        </w:rPr>
        <w:br/>
      </w:r>
      <w:r>
        <w:rPr>
          <w:rFonts w:hint="eastAsia"/>
        </w:rPr>
        <w:t>　　第四节 中.智.林.－空调铜管行业重点客户战略实施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4464d44324fa0" w:history="1">
        <w:r>
          <w:rPr>
            <w:rStyle w:val="Hyperlink"/>
          </w:rPr>
          <w:t>2024-2030年中国空调铜管市场全面调研与发展趋势分析报告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4464d44324fa0" w:history="1">
        <w:r>
          <w:rPr>
            <w:rStyle w:val="Hyperlink"/>
          </w:rPr>
          <w:t>https://www.20087.com/9/37/KongTiaoTongGuanWeiLaiFaZhanQuSh.html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5e314eb2547d0" w:history="1">
      <w:r>
        <w:rPr>
          <w:rStyle w:val="Hyperlink"/>
        </w:rPr>
        <w:t>2024-2030年中国空调铜管市场全面调研与发展趋势分析报告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ongTiaoTongGuanWeiLaiFaZhanQuSh.html" TargetMode="External" Id="R9484464d4432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ongTiaoTongGuanWeiLaiFaZhanQuSh.html" TargetMode="External" Id="R19e5e314eb25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2024-05-01T03:45:00Z</dcterms:created>
  <dcterms:modified xsi:type="dcterms:W3CDTF">2024-05-01T04:45:00Z</dcterms:modified>
  <dc:subject>2024-2030年中国空调铜管市场全面调研与发展趋势分析报告</dc:subject>
  <dc:title>2024-2030年中国空调铜管市场全面调研与发展趋势分析报告</dc:title>
  <cp:keywords>2024-2030年中国空调铜管市场全面调研与发展趋势分析报告</cp:keywords>
  <dc:description>2024-2030年中国空调铜管市场全面调研与发展趋势分析报告</dc:description>
</cp:coreProperties>
</file>