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5750d9e154dfa" w:history="1">
              <w:r>
                <w:rPr>
                  <w:rStyle w:val="Hyperlink"/>
                </w:rPr>
                <w:t>2024-2030年中国微电机行业发展全面调研与未来趋势预测报告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5750d9e154dfa" w:history="1">
              <w:r>
                <w:rPr>
                  <w:rStyle w:val="Hyperlink"/>
                </w:rPr>
                <w:t>2024-2030年中国微电机行业发展全面调研与未来趋势预测报告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5750d9e154dfa" w:history="1">
                <w:r>
                  <w:rPr>
                    <w:rStyle w:val="Hyperlink"/>
                  </w:rPr>
                  <w:t>https://www.20087.com/0/68/WeiDianJiXianZhuangYuFaZhanQuShi.html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小型、精密的动力源，广泛应用于消费电子、医疗设备、航空航天和汽车电子等领域。近年来，随着微电子和材料科学的进步，微电机的体积进一步缩小，性能和可靠性大幅提升。无刷直流（BLDC）电机和直线电机的广泛应用，满足了高精度和高效率的动力需求。同时，智能控制技术的集成，如位置反馈和速度控制，使得微电机能够实现更精细的运动控制。</w:t>
      </w:r>
      <w:r>
        <w:rPr>
          <w:rFonts w:hint="eastAsia"/>
        </w:rPr>
        <w:br/>
      </w:r>
      <w:r>
        <w:rPr>
          <w:rFonts w:hint="eastAsia"/>
        </w:rPr>
        <w:t>　　未来，微电机行业将更加注重微型化和智能化。随着纳米技术和微机电系统（MEMS）的发展，更小尺寸、更高集成度的微电机将成为可能，满足未来电子产品对紧凑性和便携性的需求。同时，物联网和人工智能技术的融合，将使微电机具备自我诊断和自适应控制能力，提升设备的智能化水平和用户体验。此外，生物兼容材料和生物医学应用的拓展，如植入式微电机，将推动微电机在医疗健康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5750d9e154dfa" w:history="1">
        <w:r>
          <w:rPr>
            <w:rStyle w:val="Hyperlink"/>
          </w:rPr>
          <w:t>2024-2030年中国微电机行业发展全面调研与未来趋势预测报告</w:t>
        </w:r>
      </w:hyperlink>
      <w:r>
        <w:rPr>
          <w:rFonts w:hint="eastAsia"/>
        </w:rPr>
        <w:t>》专业、系统地分析了微电机行业现状，包括市场需求、市场规模及价格动态，全面梳理了微电机产业链结构，并对微电机细分市场进行了探究。微电机报告基于详实数据，科学预测了微电机市场发展前景和发展趋势，同时剖析了微电机品牌竞争、市场集中度以及重点企业的市场地位。在识别风险与机遇的基础上，微电机报告提出了针对性的发展策略和建议。微电机报告为微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2018-2023年世界微电机产业运行态势分析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2018-2023年世界微电机行业发展分析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一、全球微电机市场格局分析</w:t>
      </w:r>
      <w:r>
        <w:rPr>
          <w:rFonts w:hint="eastAsia"/>
        </w:rPr>
        <w:br/>
      </w:r>
      <w:r>
        <w:rPr>
          <w:rFonts w:hint="eastAsia"/>
        </w:rPr>
        <w:t>　　　　二、国外微电机生产工艺发展水平</w:t>
      </w:r>
      <w:r>
        <w:rPr>
          <w:rFonts w:hint="eastAsia"/>
        </w:rPr>
        <w:br/>
      </w:r>
      <w:r>
        <w:rPr>
          <w:rFonts w:hint="eastAsia"/>
        </w:rPr>
        <w:t>　　　　三、发达国家向国外转移微电机生产的方式</w:t>
      </w:r>
      <w:r>
        <w:rPr>
          <w:rFonts w:hint="eastAsia"/>
        </w:rPr>
        <w:br/>
      </w:r>
      <w:r>
        <w:rPr>
          <w:rFonts w:hint="eastAsia"/>
        </w:rPr>
        <w:t>　　　　四、世界微电机行业发展动向</w:t>
      </w:r>
      <w:r>
        <w:rPr>
          <w:rFonts w:hint="eastAsia"/>
        </w:rPr>
        <w:br/>
      </w:r>
      <w:r>
        <w:rPr>
          <w:rFonts w:hint="eastAsia"/>
        </w:rPr>
        <w:t>　　第二节 2018-2023年世界微电机主要国家发展分析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2018-2030年世界微电机产业发展趋势分析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2018-2023年中国微电机行业发展形势分析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2018-2023年中国微电机行业发展概况</w:t>
      </w:r>
      <w:r>
        <w:rPr>
          <w:rFonts w:hint="eastAsia"/>
        </w:rPr>
        <w:br/>
      </w:r>
      <w:r>
        <w:rPr>
          <w:rFonts w:hint="eastAsia"/>
        </w:rPr>
        <w:t>　　　　一、我国微电机产业发展回顾</w:t>
      </w:r>
      <w:r>
        <w:rPr>
          <w:rFonts w:hint="eastAsia"/>
        </w:rPr>
        <w:br/>
      </w:r>
      <w:r>
        <w:rPr>
          <w:rFonts w:hint="eastAsia"/>
        </w:rPr>
        <w:t>　　　　二、微电机产业结构调整势在必行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三、我国微电机行业发展优势</w:t>
      </w:r>
      <w:r>
        <w:rPr>
          <w:rFonts w:hint="eastAsia"/>
        </w:rPr>
        <w:br/>
      </w:r>
      <w:r>
        <w:rPr>
          <w:rFonts w:hint="eastAsia"/>
        </w:rPr>
        <w:t>　　第二节 2018-2023年中国微电机技术分析</w:t>
      </w:r>
      <w:r>
        <w:rPr>
          <w:rFonts w:hint="eastAsia"/>
        </w:rPr>
        <w:br/>
      </w:r>
      <w:r>
        <w:rPr>
          <w:rFonts w:hint="eastAsia"/>
        </w:rPr>
        <w:t>　　　　一、微电机测试技术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四、微电机技术的发展走向</w:t>
      </w:r>
      <w:r>
        <w:rPr>
          <w:rFonts w:hint="eastAsia"/>
        </w:rPr>
        <w:br/>
      </w:r>
      <w:r>
        <w:rPr>
          <w:rFonts w:hint="eastAsia"/>
        </w:rPr>
        <w:t>　　第三节 2018-2023年中国微电机行业面临的挑战及发展对策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一、我国微电机技术与国外先进水平差距较大</w:t>
      </w:r>
      <w:r>
        <w:rPr>
          <w:rFonts w:hint="eastAsia"/>
        </w:rPr>
        <w:br/>
      </w:r>
      <w:r>
        <w:rPr>
          <w:rFonts w:hint="eastAsia"/>
        </w:rPr>
        <w:t>　　　　二、国内微电机产品质量亟待提升</w:t>
      </w:r>
      <w:r>
        <w:rPr>
          <w:rFonts w:hint="eastAsia"/>
        </w:rPr>
        <w:br/>
      </w:r>
      <w:r>
        <w:rPr>
          <w:rFonts w:hint="eastAsia"/>
        </w:rPr>
        <w:t>　　　　三、推进微电机行业发展的基本对策</w:t>
      </w:r>
      <w:r>
        <w:rPr>
          <w:rFonts w:hint="eastAsia"/>
        </w:rPr>
        <w:br/>
      </w:r>
      <w:r>
        <w:rPr>
          <w:rFonts w:hint="eastAsia"/>
        </w:rPr>
        <w:t>　　　　四、发展壮大中国微特电机产业的措施建议</w:t>
      </w:r>
      <w:r>
        <w:rPr>
          <w:rFonts w:hint="eastAsia"/>
        </w:rPr>
        <w:br/>
      </w:r>
      <w:r>
        <w:rPr>
          <w:rFonts w:hint="eastAsia"/>
        </w:rPr>
        <w:t>　　　　五、我国微电机产业投资策略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2018-2023年中国启动电机行业市场发展环境分析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2018-2023年中国启动电机行业政策环境分析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一、欧盟rohs指令对微电机行业的影响</w:t>
      </w:r>
      <w:r>
        <w:rPr>
          <w:rFonts w:hint="eastAsia"/>
        </w:rPr>
        <w:br/>
      </w:r>
      <w:r>
        <w:rPr>
          <w:rFonts w:hint="eastAsia"/>
        </w:rPr>
        <w:t>　　　　二、中小型三相异步电动机能源效率标识实施规则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t>　　　　三、我国提高电机产品出口退税率分析</w:t>
      </w:r>
      <w:r>
        <w:rPr>
          <w:rFonts w:hint="eastAsia"/>
        </w:rPr>
        <w:br/>
      </w:r>
      <w:r>
        <w:rPr>
          <w:rFonts w:hint="eastAsia"/>
        </w:rPr>
        <w:t>　　　　四、《废弃电器电子产品回收处理管理条例》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第三节 2018-2023年中国启动电机行业社会环境分析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2018-2023年中国启动电机行业技术环境分析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2018-2023年中国启动电机行业运行形势分析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2018-2023年中国启动电机行业发展概述</w:t>
      </w:r>
      <w:r>
        <w:rPr>
          <w:rFonts w:hint="eastAsia"/>
        </w:rPr>
        <w:br/>
      </w:r>
      <w:r>
        <w:rPr>
          <w:rFonts w:hint="eastAsia"/>
        </w:rPr>
        <w:t>　　　　一、电机启动的几种方式</w:t>
      </w:r>
      <w:r>
        <w:rPr>
          <w:rFonts w:hint="eastAsia"/>
        </w:rPr>
        <w:br/>
      </w:r>
      <w:r>
        <w:rPr>
          <w:rFonts w:hint="eastAsia"/>
        </w:rPr>
        <w:t>　　　　二、启动电机常见故障分析</w:t>
      </w:r>
      <w:r>
        <w:rPr>
          <w:rFonts w:hint="eastAsia"/>
        </w:rPr>
        <w:br/>
      </w:r>
      <w:r>
        <w:rPr>
          <w:rFonts w:hint="eastAsia"/>
        </w:rPr>
        <w:t>　　　　三、启动电机行业特征分析</w:t>
      </w:r>
      <w:r>
        <w:rPr>
          <w:rFonts w:hint="eastAsia"/>
        </w:rPr>
        <w:br/>
      </w:r>
      <w:r>
        <w:rPr>
          <w:rFonts w:hint="eastAsia"/>
        </w:rPr>
        <w:t>　　第二节 2018-2023年中国启动电机行业运行态势分析</w:t>
      </w:r>
      <w:r>
        <w:rPr>
          <w:rFonts w:hint="eastAsia"/>
        </w:rPr>
        <w:br/>
      </w:r>
      <w:r>
        <w:rPr>
          <w:rFonts w:hint="eastAsia"/>
        </w:rPr>
        <w:t>　　　　一、电机启动的价格分析</w:t>
      </w:r>
      <w:r>
        <w:rPr>
          <w:rFonts w:hint="eastAsia"/>
        </w:rPr>
        <w:br/>
      </w:r>
      <w:r>
        <w:rPr>
          <w:rFonts w:hint="eastAsia"/>
        </w:rPr>
        <w:t>　　　　二、大电机启动对系统影响分析</w:t>
      </w:r>
      <w:r>
        <w:rPr>
          <w:rFonts w:hint="eastAsia"/>
        </w:rPr>
        <w:br/>
      </w:r>
      <w:r>
        <w:rPr>
          <w:rFonts w:hint="eastAsia"/>
        </w:rPr>
        <w:t>　　　　三、软启动器分析</w:t>
      </w:r>
      <w:r>
        <w:rPr>
          <w:rFonts w:hint="eastAsia"/>
        </w:rPr>
        <w:br/>
      </w:r>
      <w:r>
        <w:rPr>
          <w:rFonts w:hint="eastAsia"/>
        </w:rPr>
        <w:t>　　第三节 2018-2023年中国启动电机行业发展存在问题分析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2018-2023年中国启动电机行业市场供需分析</w:t>
      </w:r>
      <w:r>
        <w:rPr>
          <w:rFonts w:hint="eastAsia"/>
        </w:rPr>
        <w:br/>
      </w:r>
      <w:r>
        <w:rPr>
          <w:rFonts w:hint="eastAsia"/>
        </w:rPr>
        <w:t>　　第一节 中国启动电机行业市场动态</w:t>
      </w:r>
      <w:r>
        <w:rPr>
          <w:rFonts w:hint="eastAsia"/>
        </w:rPr>
        <w:br/>
      </w:r>
      <w:r>
        <w:rPr>
          <w:rFonts w:hint="eastAsia"/>
        </w:rPr>
        <w:t>　　　　一、一种新的模糊pid控制在电机软启动中的仿真</w:t>
      </w:r>
      <w:r>
        <w:rPr>
          <w:rFonts w:hint="eastAsia"/>
        </w:rPr>
        <w:br/>
      </w:r>
      <w:r>
        <w:rPr>
          <w:rFonts w:hint="eastAsia"/>
        </w:rPr>
        <w:t>　　　　二、德州仪器最新评估平台加速三相无刷电机启动</w:t>
      </w:r>
      <w:r>
        <w:rPr>
          <w:rFonts w:hint="eastAsia"/>
        </w:rPr>
        <w:br/>
      </w:r>
      <w:r>
        <w:rPr>
          <w:rFonts w:hint="eastAsia"/>
        </w:rPr>
        <w:t>　　　　三、丹佛斯danfoss电机启动器</w:t>
      </w:r>
      <w:r>
        <w:rPr>
          <w:rFonts w:hint="eastAsia"/>
        </w:rPr>
        <w:br/>
      </w:r>
      <w:r>
        <w:rPr>
          <w:rFonts w:hint="eastAsia"/>
        </w:rPr>
        <w:t>　　　　四、伊顿与菲尼克斯电气集团签署合作协议</w:t>
      </w:r>
      <w:r>
        <w:rPr>
          <w:rFonts w:hint="eastAsia"/>
        </w:rPr>
        <w:br/>
      </w:r>
      <w:r>
        <w:rPr>
          <w:rFonts w:hint="eastAsia"/>
        </w:rPr>
        <w:t>　　第二节 2018-2023年中国启动电机行业市场供需分析</w:t>
      </w:r>
      <w:r>
        <w:rPr>
          <w:rFonts w:hint="eastAsia"/>
        </w:rPr>
        <w:br/>
      </w:r>
      <w:r>
        <w:rPr>
          <w:rFonts w:hint="eastAsia"/>
        </w:rPr>
        <w:t>　　　　一、启动电机供给分析</w:t>
      </w:r>
      <w:r>
        <w:rPr>
          <w:rFonts w:hint="eastAsia"/>
        </w:rPr>
        <w:br/>
      </w:r>
      <w:r>
        <w:rPr>
          <w:rFonts w:hint="eastAsia"/>
        </w:rPr>
        <w:t>　　　　二、启动电机需求分析</w:t>
      </w:r>
      <w:r>
        <w:rPr>
          <w:rFonts w:hint="eastAsia"/>
        </w:rPr>
        <w:br/>
      </w:r>
      <w:r>
        <w:rPr>
          <w:rFonts w:hint="eastAsia"/>
        </w:rPr>
        <w:t>　　　　三、启动电机需求特点分析</w:t>
      </w:r>
      <w:r>
        <w:rPr>
          <w:rFonts w:hint="eastAsia"/>
        </w:rPr>
        <w:br/>
      </w:r>
      <w:r>
        <w:rPr>
          <w:rFonts w:hint="eastAsia"/>
        </w:rPr>
        <w:t>　　第三节 2018-2023年中国启动电机行业市场销售情况分析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2018-2023年中国启动电机及两用启动发电机进出口数据监测分析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2018-2023年中国启动电机及两用启动发电机进口数据分析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2018-2023年中国启动电机及两用启动发电机出口数据分析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2018-2023年中国启动电机及两用启动发电机进出口平均单价分析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2018-2023年中国启动电机及两用启动发电机进出口国家及地区分析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中国输出≥132.39千瓦启动电机进出口数据监测分析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中国输出≥132.39千瓦启动电机进口数据分析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中国输出≥132.39千瓦启动电机出口数据分析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中国输出≥132.39千瓦启动电机进出口平均单价分析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中国输出≥132.39千瓦启动电机进出口国家及地区分析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2018-2023年中国其他用途的启动电机进出口数据监测分析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2018-2023年中国其他用途的启动电机进口数据分析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2018-2023年中国其他用途的启动电机出口数据分析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2018-2023年中国其他用途的启动电机进出口平均单价分析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2018-2023年中国其他用途的启动电机进出口国家及地区分析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2018-2023年中国微电机及其他电机制造行业数据监测分析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2018-2023年中国微电机及其他电机制造所属行业规模分析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2018-2023年中国微电机及其他电机制造所属行业结构分析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2018-2023年中国微电机及其他电机制造所属行业产值分析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2018-2023年中国微电机及其他电机制造所属行业成本费用分析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2018-2023年中国微电机及其他电机制造所属行业盈利能力分析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中国启动电机行业发展销售预测分析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2018-2023年中国启动电机行业竞争现状分析</w:t>
      </w:r>
      <w:r>
        <w:rPr>
          <w:rFonts w:hint="eastAsia"/>
        </w:rPr>
        <w:br/>
      </w:r>
      <w:r>
        <w:rPr>
          <w:rFonts w:hint="eastAsia"/>
        </w:rPr>
        <w:t>　　　　一、启动电机行业竞争程度分析</w:t>
      </w:r>
      <w:r>
        <w:rPr>
          <w:rFonts w:hint="eastAsia"/>
        </w:rPr>
        <w:br/>
      </w:r>
      <w:r>
        <w:rPr>
          <w:rFonts w:hint="eastAsia"/>
        </w:rPr>
        <w:t>　　　　二、启动电机技术竞争分析</w:t>
      </w:r>
      <w:r>
        <w:rPr>
          <w:rFonts w:hint="eastAsia"/>
        </w:rPr>
        <w:br/>
      </w:r>
      <w:r>
        <w:rPr>
          <w:rFonts w:hint="eastAsia"/>
        </w:rPr>
        <w:t>　　　　三、启动电机主要产品价格竞争分析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2018-2023年中国启动电机行业集中度分析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2023年中国启动电机行业提升竞争力策略分析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2018-2023年中国启动电机行业优势企业竞争力分析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常州市东南电器电机有限公司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雅马哈发动机电子制造（苏州）有限公司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重庆麦田机电有限公司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重庆利建工业有限公司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2018-2030年中国启动电机行业趋势预测分析</w:t>
      </w:r>
      <w:r>
        <w:rPr>
          <w:rFonts w:hint="eastAsia"/>
        </w:rPr>
        <w:br/>
      </w:r>
      <w:r>
        <w:rPr>
          <w:rFonts w:hint="eastAsia"/>
        </w:rPr>
        <w:t>　　第一节 2018-2030年中国启动电机产品发展趋势预测分析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一、微电机及其他电机制造行业预测分析</w:t>
      </w:r>
      <w:r>
        <w:rPr>
          <w:rFonts w:hint="eastAsia"/>
        </w:rPr>
        <w:br/>
      </w:r>
      <w:r>
        <w:rPr>
          <w:rFonts w:hint="eastAsia"/>
        </w:rPr>
        <w:t>　　　　二、启动电机技术方向分析</w:t>
      </w:r>
      <w:r>
        <w:rPr>
          <w:rFonts w:hint="eastAsia"/>
        </w:rPr>
        <w:br/>
      </w:r>
      <w:r>
        <w:rPr>
          <w:rFonts w:hint="eastAsia"/>
        </w:rPr>
        <w:t>　　　　三、启动电机竞争格局预测分析</w:t>
      </w:r>
      <w:r>
        <w:rPr>
          <w:rFonts w:hint="eastAsia"/>
        </w:rPr>
        <w:br/>
      </w:r>
      <w:r>
        <w:rPr>
          <w:rFonts w:hint="eastAsia"/>
        </w:rPr>
        <w:t>　　第二节 2018-2030年中国启动电机行业市场发展情报分析</w:t>
      </w:r>
      <w:r>
        <w:rPr>
          <w:rFonts w:hint="eastAsia"/>
        </w:rPr>
        <w:br/>
      </w:r>
      <w:r>
        <w:rPr>
          <w:rFonts w:hint="eastAsia"/>
        </w:rPr>
        <w:t>　　　　一、启动电机供给预测分析</w:t>
      </w:r>
      <w:r>
        <w:rPr>
          <w:rFonts w:hint="eastAsia"/>
        </w:rPr>
        <w:br/>
      </w:r>
      <w:r>
        <w:rPr>
          <w:rFonts w:hint="eastAsia"/>
        </w:rPr>
        <w:t>　　　　二、启动电机需求预测分析</w:t>
      </w:r>
      <w:r>
        <w:rPr>
          <w:rFonts w:hint="eastAsia"/>
        </w:rPr>
        <w:br/>
      </w:r>
      <w:r>
        <w:rPr>
          <w:rFonts w:hint="eastAsia"/>
        </w:rPr>
        <w:t>　　　　三、启动电机市场进出口预测分析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2018-2030年中国启动电机行业市场盈利能力预测分析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2018-2030年中国启动电机产业投资机会与风险研究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2018-2030年中国启动电机产业投资机会分析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2018-2030年中国启动电机产业投资前景分析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中~智~林~：建议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5750d9e154dfa" w:history="1">
        <w:r>
          <w:rPr>
            <w:rStyle w:val="Hyperlink"/>
          </w:rPr>
          <w:t>2024-2030年中国微电机行业发展全面调研与未来趋势预测报告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5750d9e154dfa" w:history="1">
        <w:r>
          <w:rPr>
            <w:rStyle w:val="Hyperlink"/>
          </w:rPr>
          <w:t>https://www.20087.com/0/68/WeiDianJiXianZhuangYuFaZhanQuShi.html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73d0fae5e4c24" w:history="1">
      <w:r>
        <w:rPr>
          <w:rStyle w:val="Hyperlink"/>
        </w:rPr>
        <w:t>2024-2030年中国微电机行业发展全面调研与未来趋势预测报告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eiDianJiXianZhuangYuFaZhanQuShi.html" TargetMode="External" Id="R6825750d9e15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eiDianJiXianZhuangYuFaZhanQuShi.html" TargetMode="External" Id="R62773d0fae5e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2023-07-16T07:33:00Z</dcterms:created>
  <dcterms:modified xsi:type="dcterms:W3CDTF">2023-07-16T08:33:00Z</dcterms:modified>
  <dc:subject>2024-2030年中国微电机行业发展全面调研与未来趋势预测报告</dc:subject>
  <dc:title>2024-2030年中国微电机行业发展全面调研与未来趋势预测报告</dc:title>
  <cp:keywords>2024-2030年中国微电机行业发展全面调研与未来趋势预测报告</cp:keywords>
  <dc:description>2024-2030年中国微电机行业发展全面调研与未来趋势预测报告</dc:description>
</cp:coreProperties>
</file>