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23a1b960b4208" w:history="1">
              <w:r>
                <w:rPr>
                  <w:rStyle w:val="Hyperlink"/>
                </w:rPr>
                <w:t>2026-2032年中国车轴钢行业调研与市场前景分析报告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23a1b960b4208" w:history="1">
              <w:r>
                <w:rPr>
                  <w:rStyle w:val="Hyperlink"/>
                </w:rPr>
                <w:t>2026-2032年中国车轴钢行业调研与市场前景分析报告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23a1b960b4208" w:history="1">
                <w:r>
                  <w:rPr>
                    <w:rStyle w:val="Hyperlink"/>
                  </w:rPr>
                  <w:t>https://www.20087.com/0/18/CheZhouGangQianJing.html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轴钢是用于制造铁路机车、货车及汽车传动轴的关键结构钢材，需具备高疲劳强度、良好韧性及抗冲击性能，以承受复杂交变载荷与恶劣运行环境。车轴钢采用中碳合金钢（如40Cr、35CrMo），经调质热处理获得回火索氏体组织，部分重载铁路车轴采用真空脱气冶炼以提升纯净度。高端车轴钢还需通过超声波探伤、磁粉检测及旋转弯曲疲劳测试，确保无内部缺陷。然而，在极端低温或腐蚀环境下，车轴钢仍存在脆断与应力腐蚀开裂风险；且传统生产工艺能耗高，碳排放强度大，面临绿色转型压力。</w:t>
      </w:r>
      <w:r>
        <w:rPr>
          <w:rFonts w:hint="eastAsia"/>
        </w:rPr>
        <w:br/>
      </w:r>
      <w:r>
        <w:rPr>
          <w:rFonts w:hint="eastAsia"/>
        </w:rPr>
        <w:t>　　未来，车轴钢将向超高纯净度、微合金强化与低碳冶金路径演进。一方面，钙处理与电磁搅拌技术将深度控制夹杂物形态与分布，提升疲劳寿命；微量添加钒、铌等元素可细化晶粒，增强强韧性匹配。另一方面，氢基直接还原铁（H2-DRI）结合电炉短流程冶炼将显著降低碳足迹；近终形连铸技术减少后续加工能耗。在检测端，AI视觉与声发射在线监测可实现轧制过程缺陷实时闭环控制。此外，数字材料护照将记录每根车轴钢的熔炼参数与性能数据，支撑全生命周期追溯。长远看，车轴钢将从传统结构材料升级为兼具极致可靠性、环境友好与数字可溯性的新一代轨道交通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23a1b960b4208" w:history="1">
        <w:r>
          <w:rPr>
            <w:rStyle w:val="Hyperlink"/>
          </w:rPr>
          <w:t>2026-2032年中国车轴钢行业调研与市场前景分析报告</w:t>
        </w:r>
      </w:hyperlink>
      <w:r>
        <w:rPr>
          <w:rFonts w:hint="eastAsia"/>
        </w:rPr>
        <w:t>》基于国家统计局及相关协会的权威数据，系统研究了车轴钢行业的市场需求、市场规模及产业链现状，分析了车轴钢价格波动、细分市场动态及重点企业的经营表现，科学预测了车轴钢市场前景与发展趋势，揭示了潜在需求与投资机会，同时指出了车轴钢行业可能面临的风险。通过对车轴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车轴钢行业概述</w:t>
      </w:r>
      <w:r>
        <w:rPr>
          <w:rFonts w:hint="eastAsia"/>
        </w:rPr>
        <w:br/>
      </w:r>
      <w:r>
        <w:rPr>
          <w:rFonts w:hint="eastAsia"/>
        </w:rPr>
        <w:t>　　第一节 车轴钢定义与分类</w:t>
      </w:r>
      <w:r>
        <w:rPr>
          <w:rFonts w:hint="eastAsia"/>
        </w:rPr>
        <w:br/>
      </w:r>
      <w:r>
        <w:rPr>
          <w:rFonts w:hint="eastAsia"/>
        </w:rPr>
        <w:t>　　第二节 车轴钢应用领域</w:t>
      </w:r>
      <w:r>
        <w:rPr>
          <w:rFonts w:hint="eastAsia"/>
        </w:rPr>
        <w:br/>
      </w:r>
      <w:r>
        <w:rPr>
          <w:rFonts w:hint="eastAsia"/>
        </w:rPr>
        <w:t>　　第三节 车轴钢行业经济指标分析</w:t>
      </w:r>
      <w:r>
        <w:rPr>
          <w:rFonts w:hint="eastAsia"/>
        </w:rPr>
        <w:br/>
      </w:r>
      <w:r>
        <w:rPr>
          <w:rFonts w:hint="eastAsia"/>
        </w:rPr>
        <w:t>　　　　一、车轴钢行业赢利性评估</w:t>
      </w:r>
      <w:r>
        <w:rPr>
          <w:rFonts w:hint="eastAsia"/>
        </w:rPr>
        <w:br/>
      </w:r>
      <w:r>
        <w:rPr>
          <w:rFonts w:hint="eastAsia"/>
        </w:rPr>
        <w:t>　　　　二、车轴钢行业成长速度分析</w:t>
      </w:r>
      <w:r>
        <w:rPr>
          <w:rFonts w:hint="eastAsia"/>
        </w:rPr>
        <w:br/>
      </w:r>
      <w:r>
        <w:rPr>
          <w:rFonts w:hint="eastAsia"/>
        </w:rPr>
        <w:t>　　　　三、车轴钢附加值提升空间探讨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四、车轴钢行业进入壁垒分析</w:t>
      </w:r>
      <w:r>
        <w:rPr>
          <w:rFonts w:hint="eastAsia"/>
        </w:rPr>
        <w:br/>
      </w:r>
      <w:r>
        <w:rPr>
          <w:rFonts w:hint="eastAsia"/>
        </w:rPr>
        <w:t>　　　　五、车轴钢行业风险性评估</w:t>
      </w:r>
      <w:r>
        <w:rPr>
          <w:rFonts w:hint="eastAsia"/>
        </w:rPr>
        <w:br/>
      </w:r>
      <w:r>
        <w:rPr>
          <w:rFonts w:hint="eastAsia"/>
        </w:rPr>
        <w:t>　　　　六、车轴钢行业周期性分析</w:t>
      </w:r>
      <w:r>
        <w:rPr>
          <w:rFonts w:hint="eastAsia"/>
        </w:rPr>
        <w:br/>
      </w:r>
      <w:r>
        <w:rPr>
          <w:rFonts w:hint="eastAsia"/>
        </w:rPr>
        <w:t>　　　　七、车轴钢行业竞争程度指标</w:t>
      </w:r>
      <w:r>
        <w:rPr>
          <w:rFonts w:hint="eastAsia"/>
        </w:rPr>
        <w:br/>
      </w:r>
      <w:r>
        <w:rPr>
          <w:rFonts w:hint="eastAsia"/>
        </w:rPr>
        <w:t>　　　　八、车轴钢行业成熟度综合分析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车轴钢产业链及经营模式分析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三、车轴钢销售模式与渠道策略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全球车轴钢市场发展分析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2025-2026年全球车轴钢行业发展分析</w:t>
      </w:r>
      <w:r>
        <w:rPr>
          <w:rFonts w:hint="eastAsia"/>
        </w:rPr>
        <w:br/>
      </w:r>
      <w:r>
        <w:rPr>
          <w:rFonts w:hint="eastAsia"/>
        </w:rPr>
        <w:t>　　　　一、全球车轴钢行业市场规模与趋势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二、全球车轴钢行业发展特点</w:t>
      </w:r>
      <w:r>
        <w:rPr>
          <w:rFonts w:hint="eastAsia"/>
        </w:rPr>
        <w:br/>
      </w:r>
      <w:r>
        <w:rPr>
          <w:rFonts w:hint="eastAsia"/>
        </w:rPr>
        <w:t>　　　　三、全球车轴钢行业竞争格局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主要国家与地区车轴钢市场分析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2026-2032年全球车轴钢行业发展趋势与前景预测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一、车轴钢行业发展趋势</w:t>
      </w:r>
      <w:r>
        <w:rPr>
          <w:rFonts w:hint="eastAsia"/>
        </w:rPr>
        <w:br/>
      </w:r>
      <w:r>
        <w:rPr>
          <w:rFonts w:hint="eastAsia"/>
        </w:rPr>
        <w:t>　　　　二、车轴钢行业发展潜力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中国车轴钢行业市场分析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2025-2026年车轴钢产能与投资动态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一、国内车轴钢产能现状与利用效率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二、车轴钢产能扩张与投资动态分析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2026-2032年车轴钢行业产量统计与趋势预测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一、2020-2025年车轴钢行业产量与增长趋势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1、2020-2025年车轴钢产量及增长趋势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2、2020-2025年车轴钢细分产品产量及份额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二、车轴钢产量影响因素分析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三、2026-2032年车轴钢产量预测</w:t>
      </w:r>
      <w:r>
        <w:rPr>
          <w:rFonts w:hint="eastAsia"/>
        </w:rPr>
        <w:br/>
      </w:r>
      <w:r>
        <w:rPr>
          <w:rFonts w:hint="eastAsia"/>
        </w:rPr>
        <w:t>　　第三节 2026-2032年车轴钢市场需求与销售分析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一、2025-2026年车轴钢行业需求现状</w:t>
      </w:r>
      <w:r>
        <w:rPr>
          <w:rFonts w:hint="eastAsia"/>
        </w:rPr>
        <w:br/>
      </w:r>
      <w:r>
        <w:rPr>
          <w:rFonts w:hint="eastAsia"/>
        </w:rPr>
        <w:t>　　　　二、车轴钢客户群体与需求特点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三、2020-2025年车轴钢行业销售规模分析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四、2026-2032年车轴钢市场增长潜力与规模预测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2025-2026年车轴钢行业技术发展现状及趋势分析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车轴钢行业技术发展现状分析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国内外车轴钢行业技术差距分析及差距形成的主要原因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车轴钢行业技术发展方向、趋势预测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提升车轴钢行业技术能力策略建议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中国车轴钢细分市场分析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一、2025-2026年车轴钢主要细分产品市场现状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车轴钢价格机制与竞争策略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一、2020-2025年车轴钢市场价格走势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车轴钢定价策略与方法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2026-2032年车轴钢价格竞争态势与趋势预测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中国车轴钢行业重点区域市场研究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2025-2026年重点区域车轴钢市场发展概况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二、2020-2025年车轴钢市场需求规模情况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三、2026-2032年车轴钢行业发展潜力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二、2020-2025年车轴钢市场需求规模情况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三、2026-2032年车轴钢行业发展潜力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二、2020-2025年车轴钢市场需求规模情况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三、2026-2032年车轴钢行业发展潜力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二、2020-2025年车轴钢市场需求规模情况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三、2026-2032年车轴钢行业发展潜力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二、2020-2025年车轴钢市场需求规模情况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三、2026-2032年车轴钢行业发展潜力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2020-2025年中国车轴钢行业进出口情况分析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车轴钢行业进口规模与来源分析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一、2020-2025年车轴钢进口规模分析</w:t>
      </w:r>
      <w:r>
        <w:rPr>
          <w:rFonts w:hint="eastAsia"/>
        </w:rPr>
        <w:br/>
      </w:r>
      <w:r>
        <w:rPr>
          <w:rFonts w:hint="eastAsia"/>
        </w:rPr>
        <w:t>　　　　二、车轴钢主要进口来源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车轴钢行业出口规模与目的地分析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一、2020-2025年车轴钢出口规模分析</w:t>
      </w:r>
      <w:r>
        <w:rPr>
          <w:rFonts w:hint="eastAsia"/>
        </w:rPr>
        <w:br/>
      </w:r>
      <w:r>
        <w:rPr>
          <w:rFonts w:hint="eastAsia"/>
        </w:rPr>
        <w:t>　　　　二、车轴钢主要出口目的地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2020-2025年中国车轴钢总体规模与财务指标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中国车轴钢行业总体规模分析</w:t>
      </w:r>
      <w:r>
        <w:rPr>
          <w:rFonts w:hint="eastAsia"/>
        </w:rPr>
        <w:br/>
      </w:r>
      <w:r>
        <w:rPr>
          <w:rFonts w:hint="eastAsia"/>
        </w:rPr>
        <w:t>　　　　一、车轴钢企业数量与结构</w:t>
      </w:r>
      <w:r>
        <w:rPr>
          <w:rFonts w:hint="eastAsia"/>
        </w:rPr>
        <w:br/>
      </w:r>
      <w:r>
        <w:rPr>
          <w:rFonts w:hint="eastAsia"/>
        </w:rPr>
        <w:t>　　　　二、车轴钢从业人员规模</w:t>
      </w:r>
      <w:r>
        <w:rPr>
          <w:rFonts w:hint="eastAsia"/>
        </w:rPr>
        <w:br/>
      </w:r>
      <w:r>
        <w:rPr>
          <w:rFonts w:hint="eastAsia"/>
        </w:rPr>
        <w:t>　　　　三、车轴钢行业资产状况</w:t>
      </w:r>
      <w:r>
        <w:rPr>
          <w:rFonts w:hint="eastAsia"/>
        </w:rPr>
        <w:br/>
      </w:r>
      <w:r>
        <w:rPr>
          <w:rFonts w:hint="eastAsia"/>
        </w:rPr>
        <w:t>　　第二节 中国车轴钢行业财务指标总体分析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车轴钢行业重点企业经营状况分析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车轴钢重点企业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车轴钢领先企业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车轴钢标杆企业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车轴钢代表企业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车轴钢龙头企业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车轴钢重点企业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中国车轴钢行业竞争格局分析</w:t>
      </w:r>
      <w:r>
        <w:rPr>
          <w:rFonts w:hint="eastAsia"/>
        </w:rPr>
        <w:br/>
      </w:r>
      <w:r>
        <w:rPr>
          <w:rFonts w:hint="eastAsia"/>
        </w:rPr>
        <w:t>　　第一节 车轴钢行业竞争格局总览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2025-2026年车轴钢行业竞争力分析</w:t>
      </w:r>
      <w:r>
        <w:rPr>
          <w:rFonts w:hint="eastAsia"/>
        </w:rPr>
        <w:br/>
      </w:r>
      <w:r>
        <w:rPr>
          <w:rFonts w:hint="eastAsia"/>
        </w:rPr>
        <w:t>　　　　一、车轴钢供应商议价能力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四、车轴钢替代品威胁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2020-2025年车轴钢行业企业并购活动分析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2025-2026年车轴钢行业会展与招投标活动分析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一、车轴钢行业会展活动及其市场影响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2026年中国车轴钢企业发展策略分析</w:t>
      </w:r>
      <w:r>
        <w:rPr>
          <w:rFonts w:hint="eastAsia"/>
        </w:rPr>
        <w:br/>
      </w:r>
      <w:r>
        <w:rPr>
          <w:rFonts w:hint="eastAsia"/>
        </w:rPr>
        <w:t>　　第一节 车轴钢市场策略分析</w:t>
      </w:r>
      <w:r>
        <w:rPr>
          <w:rFonts w:hint="eastAsia"/>
        </w:rPr>
        <w:br/>
      </w:r>
      <w:r>
        <w:rPr>
          <w:rFonts w:hint="eastAsia"/>
        </w:rPr>
        <w:t>　　　　一、车轴钢市场定位与拓展策略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二、车轴钢市场细分与目标客户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车轴钢销售策略分析</w:t>
      </w:r>
      <w:r>
        <w:rPr>
          <w:rFonts w:hint="eastAsia"/>
        </w:rPr>
        <w:br/>
      </w:r>
      <w:r>
        <w:rPr>
          <w:rFonts w:hint="eastAsia"/>
        </w:rPr>
        <w:t>　　　　一、车轴钢销售渠道与网络建设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提高车轴钢企业竞争力建议</w:t>
      </w:r>
      <w:r>
        <w:rPr>
          <w:rFonts w:hint="eastAsia"/>
        </w:rPr>
        <w:br/>
      </w:r>
      <w:r>
        <w:rPr>
          <w:rFonts w:hint="eastAsia"/>
        </w:rPr>
        <w:t>　　　　一、车轴钢技术创新与管理优化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车轴钢品牌战略思考</w:t>
      </w:r>
      <w:r>
        <w:rPr>
          <w:rFonts w:hint="eastAsia"/>
        </w:rPr>
        <w:br/>
      </w:r>
      <w:r>
        <w:rPr>
          <w:rFonts w:hint="eastAsia"/>
        </w:rPr>
        <w:t>　　　　一、车轴钢品牌建设与维护</w:t>
      </w:r>
      <w:r>
        <w:rPr>
          <w:rFonts w:hint="eastAsia"/>
        </w:rPr>
        <w:br/>
      </w:r>
      <w:r>
        <w:rPr>
          <w:rFonts w:hint="eastAsia"/>
        </w:rPr>
        <w:t>　　　　二、车轴钢品牌影响力与市场竞争力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中国车轴钢行业风险与对策</w:t>
      </w:r>
      <w:r>
        <w:rPr>
          <w:rFonts w:hint="eastAsia"/>
        </w:rPr>
        <w:br/>
      </w:r>
      <w:r>
        <w:rPr>
          <w:rFonts w:hint="eastAsia"/>
        </w:rPr>
        <w:t>　　第一节 车轴钢行业SWOT分析</w:t>
      </w:r>
      <w:r>
        <w:rPr>
          <w:rFonts w:hint="eastAsia"/>
        </w:rPr>
        <w:br/>
      </w:r>
      <w:r>
        <w:rPr>
          <w:rFonts w:hint="eastAsia"/>
        </w:rPr>
        <w:t>　　　　一、车轴钢行业优势分析</w:t>
      </w:r>
      <w:r>
        <w:rPr>
          <w:rFonts w:hint="eastAsia"/>
        </w:rPr>
        <w:br/>
      </w:r>
      <w:r>
        <w:rPr>
          <w:rFonts w:hint="eastAsia"/>
        </w:rPr>
        <w:t>　　　　二、车轴钢行业劣势分析</w:t>
      </w:r>
      <w:r>
        <w:rPr>
          <w:rFonts w:hint="eastAsia"/>
        </w:rPr>
        <w:br/>
      </w:r>
      <w:r>
        <w:rPr>
          <w:rFonts w:hint="eastAsia"/>
        </w:rPr>
        <w:t>　　　　三、车轴钢市场机会探索</w:t>
      </w:r>
      <w:r>
        <w:rPr>
          <w:rFonts w:hint="eastAsia"/>
        </w:rPr>
        <w:br/>
      </w:r>
      <w:r>
        <w:rPr>
          <w:rFonts w:hint="eastAsia"/>
        </w:rPr>
        <w:t>　　　　四、车轴钢市场威胁评估</w:t>
      </w:r>
      <w:r>
        <w:rPr>
          <w:rFonts w:hint="eastAsia"/>
        </w:rPr>
        <w:br/>
      </w:r>
      <w:r>
        <w:rPr>
          <w:rFonts w:hint="eastAsia"/>
        </w:rPr>
        <w:t>　　第二节 车轴钢行业风险及对策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2026-2032年中国车轴钢行业前景与发展趋势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车轴钢行业发展环境分析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2026-2032年车轴钢行业发展趋势与方向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一、车轴钢行业发展方向预测</w:t>
      </w:r>
      <w:r>
        <w:rPr>
          <w:rFonts w:hint="eastAsia"/>
        </w:rPr>
        <w:br/>
      </w:r>
      <w:r>
        <w:rPr>
          <w:rFonts w:hint="eastAsia"/>
        </w:rPr>
        <w:t>　　　　二、车轴钢发展趋势分析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2026-2032年车轴钢行业发展潜力与机遇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一、车轴钢市场发展潜力评估</w:t>
      </w:r>
      <w:r>
        <w:rPr>
          <w:rFonts w:hint="eastAsia"/>
        </w:rPr>
        <w:br/>
      </w:r>
      <w:r>
        <w:rPr>
          <w:rFonts w:hint="eastAsia"/>
        </w:rPr>
        <w:t>　　　　二、车轴钢新兴市场与机遇探索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车轴钢行业研究结论与建议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中~智~林~车轴钢行业发展建议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车轴钢行业历程</w:t>
      </w:r>
      <w:r>
        <w:rPr>
          <w:rFonts w:hint="eastAsia"/>
        </w:rPr>
        <w:br/>
      </w:r>
      <w:r>
        <w:rPr>
          <w:rFonts w:hint="eastAsia"/>
        </w:rPr>
        <w:t>　　图表 车轴钢行业生命周期</w:t>
      </w:r>
      <w:r>
        <w:rPr>
          <w:rFonts w:hint="eastAsia"/>
        </w:rPr>
        <w:br/>
      </w:r>
      <w:r>
        <w:rPr>
          <w:rFonts w:hint="eastAsia"/>
        </w:rPr>
        <w:t>　　图表 车轴钢行业产业链分析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2020-2025年中国车轴钢行业市场规模及增长情况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2020-2025年车轴钢行业市场容量分析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2020-2025年中国车轴钢行业产能统计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2020-2025年中国车轴钢行业产量及增长趋势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2020-2025年中国车轴钢市场需求量及增速统计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2025年中国车轴钢行业需求领域分布格局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2020-2025年中国车轴钢行业销售收入分析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2020-2025年中国车轴钢行业盈利情况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2020-2025年中国车轴钢行业利润总额统计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2020-2025年中国车轴钢进口数量分析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2020-2025年中国车轴钢进口金额分析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2020-2025年中国车轴钢出口数量分析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2020-2025年中国车轴钢出口金额分析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2025年中国车轴钢进口国家及地区分析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2025年中国车轴钢出口国家及地区分析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2020-2025年中国车轴钢行业企业数量情况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2020-2025年中国车轴钢行业企业平均规模情况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**地区车轴钢市场规模及增长情况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**地区车轴钢行业市场需求情况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**地区车轴钢市场规模及增长情况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**地区车轴钢行业市场需求情况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**地区车轴钢市场规模及增长情况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**地区车轴钢行业市场需求情况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**地区车轴钢市场规模及增长情况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**地区车轴钢行业市场需求情况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车轴钢重点企业（一）基本信息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车轴钢重点企业（一）经营情况分析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车轴钢重点企业（一）主要经济指标情况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车轴钢重点企业（一）盈利能力情况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车轴钢重点企业（一）偿债能力情况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车轴钢重点企业（一）运营能力情况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车轴钢重点企业（一）成长能力情况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车轴钢重点企业（二）基本信息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车轴钢重点企业（二）经营情况分析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车轴钢重点企业（二）主要经济指标情况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车轴钢重点企业（二）盈利能力情况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车轴钢重点企业（二）偿债能力情况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车轴钢重点企业（二）运营能力情况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车轴钢重点企业（二）成长能力情况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车轴钢企业信息</w:t>
      </w:r>
      <w:r>
        <w:rPr>
          <w:rFonts w:hint="eastAsia"/>
        </w:rPr>
        <w:br/>
      </w:r>
      <w:r>
        <w:rPr>
          <w:rFonts w:hint="eastAsia"/>
        </w:rPr>
        <w:t>　　图表 车轴钢企业经营情况分析</w:t>
      </w:r>
      <w:r>
        <w:rPr>
          <w:rFonts w:hint="eastAsia"/>
        </w:rPr>
        <w:br/>
      </w:r>
      <w:r>
        <w:rPr>
          <w:rFonts w:hint="eastAsia"/>
        </w:rPr>
        <w:t>　　图表 车轴钢重点企业（三）主要经济指标情况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车轴钢重点企业（三）盈利能力情况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车轴钢重点企业（三）偿债能力情况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车轴钢重点企业（三）运营能力情况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车轴钢重点企业（三）成长能力情况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2026-2032年中国车轴钢行业产能预测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2026-2032年中国车轴钢行业产量预测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2026-2032年中国车轴钢市场需求量预测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2026-2032年中国车轴钢行业供需平衡预测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2026-2032年中国车轴钢行业市场容量预测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2026-2032年中国车轴钢行业市场规模预测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2026-2032年中国车轴钢市场前景分析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2026-2032年中国车轴钢发展趋势预测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23a1b960b4208" w:history="1">
        <w:r>
          <w:rPr>
            <w:rStyle w:val="Hyperlink"/>
          </w:rPr>
          <w:t>2026-2032年中国车轴钢行业调研与市场前景分析报告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23a1b960b4208" w:history="1">
        <w:r>
          <w:rPr>
            <w:rStyle w:val="Hyperlink"/>
          </w:rPr>
          <w:t>https://www.20087.com/0/18/CheZhouGangQianJing.html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02ae3d0804ba9" w:history="1">
      <w:r>
        <w:rPr>
          <w:rStyle w:val="Hyperlink"/>
        </w:rPr>
        <w:t>2026-2032年中国车轴钢行业调研与市场前景分析报告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CheZhouGangQianJing.html" TargetMode="External" Id="Rebb23a1b960b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CheZhouGangQianJing.html" TargetMode="External" Id="R69402ae3d080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2026-01-06T03:33:39Z</dcterms:created>
  <dcterms:modified xsi:type="dcterms:W3CDTF">2026-01-06T04:33:39Z</dcterms:modified>
  <dc:subject>2026-2032年中国车轴钢行业调研与市场前景分析报告</dc:subject>
  <dc:title>2026-2032年中国车轴钢行业调研与市场前景分析报告</dc:title>
  <cp:keywords>2026-2032年中国车轴钢行业调研与市场前景分析报告</cp:keywords>
  <dc:description>2026-2032年中国车轴钢行业调研与市场前景分析报告</dc:description>
</cp:coreProperties>
</file>