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90a1e3e24525" w:history="1">
              <w:r>
                <w:rPr>
                  <w:rStyle w:val="Hyperlink"/>
                </w:rPr>
                <w:t>2025-2031年中国电力服务市场研究分析与前景趋势预测报告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90a1e3e24525" w:history="1">
              <w:r>
                <w:rPr>
                  <w:rStyle w:val="Hyperlink"/>
                </w:rPr>
                <w:t>2025-2031年中国电力服务市场研究分析与前景趋势预测报告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190a1e3e24525" w:history="1">
                <w:r>
                  <w:rPr>
                    <w:rStyle w:val="Hyperlink"/>
                  </w:rPr>
                  <w:t>https://www.20087.com/2/38/DianLiFuWuDeQianJingQuShi.html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服务涵盖了从发电、输电到配电的整个产业链条，是现代社会重要的基础服务之一。近年来，随着可再生能源技术的发展和智能电网概念的兴起，电力服务正经历着深刻变革。传统的以化石燃料为主的发电模式逐渐向多元化能源结构转变，包括风能、太阳能等清洁能源的比例不断增加。与此同时，用户侧的需求也变得更加多样化，不仅要求稳定可靠的供电服务，还期望能够参与到能源管理中来，比如通过分布式发电和储能系统实现自给自足或余电上网。然而，这种转型过程并非一帆风顺，面临着技术集成、成本控制及政策支持等多方面的挑战。</w:t>
      </w:r>
      <w:r>
        <w:rPr>
          <w:rFonts w:hint="eastAsia"/>
        </w:rPr>
        <w:br/>
      </w:r>
      <w:r>
        <w:rPr>
          <w:rFonts w:hint="eastAsia"/>
        </w:rPr>
        <w:t>　　未来，随着数字化技术和人工智能的进步，电力服务将进一步智能化和个性化。智能电网不仅能优化资源配置，提高运行效率，还能增强系统的灵活性和响应速度，更好地适应间歇性可再生能源的接入。此外，区块链技术的应用可能会改变电力交易模式，使得个人用户之间可以直接进行电力买卖，形成去中心化的能源市场。同时，为了促进新能源的广泛应用，政府和社会各界还需继续加大对基础设施建设的投资力度，并制定有利于绿色能源发展的政策措施。长远来看，这不仅有助于缓解气候变化带来的压力，也将为电力行业的持续健康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90a1e3e24525" w:history="1">
        <w:r>
          <w:rPr>
            <w:rStyle w:val="Hyperlink"/>
          </w:rPr>
          <w:t>2025-2031年中国电力服务市场研究分析与前景趋势预测报告</w:t>
        </w:r>
      </w:hyperlink>
      <w:r>
        <w:rPr>
          <w:rFonts w:hint="eastAsia"/>
        </w:rPr>
        <w:t>》系统梳理了电力服务行业的产业链结构，详细分析了电力服务市场规模与需求状况，并对市场价格、行业现状及未来前景进行了客观评估。报告结合电力服务技术现状与发展方向，对行业趋势作出科学预测，同时聚焦电力服务重点企业，解析竞争格局、市场集中度及品牌影响力。通过对电力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电力服务产业概述</w:t>
      </w:r>
      <w:r>
        <w:rPr>
          <w:rFonts w:hint="eastAsia"/>
        </w:rPr>
        <w:br/>
      </w:r>
      <w:r>
        <w:rPr>
          <w:rFonts w:hint="eastAsia"/>
        </w:rPr>
        <w:t>　　第一节 电力服务定义与分类</w:t>
      </w:r>
      <w:r>
        <w:rPr>
          <w:rFonts w:hint="eastAsia"/>
        </w:rPr>
        <w:br/>
      </w:r>
      <w:r>
        <w:rPr>
          <w:rFonts w:hint="eastAsia"/>
        </w:rPr>
        <w:t>　　第二节 电力服务产业链结构及关键环节剖析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电力服务市场规模的构成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一、电力服务客户群体特征与偏好分析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2019-2024年电力服务行业规模情况</w:t>
      </w:r>
      <w:r>
        <w:rPr>
          <w:rFonts w:hint="eastAsia"/>
        </w:rPr>
        <w:br/>
      </w:r>
      <w:r>
        <w:rPr>
          <w:rFonts w:hint="eastAsia"/>
        </w:rPr>
        <w:t>　　　　一、电力服务行业企业数量规模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一、电力服务行业盈利能力</w:t>
      </w:r>
      <w:r>
        <w:rPr>
          <w:rFonts w:hint="eastAsia"/>
        </w:rPr>
        <w:br/>
      </w:r>
      <w:r>
        <w:rPr>
          <w:rFonts w:hint="eastAsia"/>
        </w:rPr>
        <w:t>　　　　二、电力服务行业偿债能力</w:t>
      </w:r>
      <w:r>
        <w:rPr>
          <w:rFonts w:hint="eastAsia"/>
        </w:rPr>
        <w:br/>
      </w:r>
      <w:r>
        <w:rPr>
          <w:rFonts w:hint="eastAsia"/>
        </w:rPr>
        <w:t>　　　　三、电力服务行业营运能力</w:t>
      </w:r>
      <w:r>
        <w:rPr>
          <w:rFonts w:hint="eastAsia"/>
        </w:rPr>
        <w:br/>
      </w:r>
      <w:r>
        <w:rPr>
          <w:rFonts w:hint="eastAsia"/>
        </w:rPr>
        <w:t>　　　　四、电力服务行业发展能力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三、主要电力服务企业渠道策略研究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电力服务行业客户分析与定位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电力服务市场与销售策略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一、电力服务市场发展潜力</w:t>
      </w:r>
      <w:r>
        <w:rPr>
          <w:rFonts w:hint="eastAsia"/>
        </w:rPr>
        <w:br/>
      </w:r>
      <w:r>
        <w:rPr>
          <w:rFonts w:hint="eastAsia"/>
        </w:rPr>
        <w:t>　　　　二、电力服务市场前景分析</w:t>
      </w:r>
      <w:r>
        <w:rPr>
          <w:rFonts w:hint="eastAsia"/>
        </w:rPr>
        <w:br/>
      </w:r>
      <w:r>
        <w:rPr>
          <w:rFonts w:hint="eastAsia"/>
        </w:rPr>
        <w:t>　　　　三、电力服务细分行业发展前景分析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2025-2031年电力服务发展趋势预测</w:t>
      </w:r>
      <w:r>
        <w:rPr>
          <w:rFonts w:hint="eastAsia"/>
        </w:rPr>
        <w:br/>
      </w:r>
      <w:r>
        <w:rPr>
          <w:rFonts w:hint="eastAsia"/>
        </w:rPr>
        <w:t>　　　　一、电力服务发展趋势预测</w:t>
      </w:r>
      <w:r>
        <w:rPr>
          <w:rFonts w:hint="eastAsia"/>
        </w:rPr>
        <w:br/>
      </w:r>
      <w:r>
        <w:rPr>
          <w:rFonts w:hint="eastAsia"/>
        </w:rPr>
        <w:t>　　　　二、电力服务市场规模预测</w:t>
      </w:r>
      <w:r>
        <w:rPr>
          <w:rFonts w:hint="eastAsia"/>
        </w:rPr>
        <w:br/>
      </w:r>
      <w:r>
        <w:rPr>
          <w:rFonts w:hint="eastAsia"/>
        </w:rPr>
        <w:t>　　　　三、电力服务细分市场发展趋势预测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一、电力服务行业挑战</w:t>
      </w:r>
      <w:r>
        <w:rPr>
          <w:rFonts w:hint="eastAsia"/>
        </w:rPr>
        <w:br/>
      </w:r>
      <w:r>
        <w:rPr>
          <w:rFonts w:hint="eastAsia"/>
        </w:rPr>
        <w:t>　　　　二、电力服务行业机遇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(中⋅智⋅林)对电力服务企业和投资者的建议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电力服务行业现状</w:t>
      </w:r>
      <w:r>
        <w:rPr>
          <w:rFonts w:hint="eastAsia"/>
        </w:rPr>
        <w:br/>
      </w:r>
      <w:r>
        <w:rPr>
          <w:rFonts w:hint="eastAsia"/>
        </w:rPr>
        <w:t>　　图表 电力服务行业产业链调研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2019-2024年中国电力服务行业市场规模情况</w:t>
      </w:r>
      <w:r>
        <w:rPr>
          <w:rFonts w:hint="eastAsia"/>
        </w:rPr>
        <w:br/>
      </w:r>
      <w:r>
        <w:rPr>
          <w:rFonts w:hint="eastAsia"/>
        </w:rPr>
        <w:t>　　图表 电力服务行业动态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2019-2024年中国电力服务行业经营效益分析</w:t>
      </w:r>
      <w:r>
        <w:rPr>
          <w:rFonts w:hint="eastAsia"/>
        </w:rPr>
        <w:br/>
      </w:r>
      <w:r>
        <w:rPr>
          <w:rFonts w:hint="eastAsia"/>
        </w:rPr>
        <w:t>　　图表 电力服务行业竞争对手分析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**地区电力服务市场规模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**地区电力服务市场调研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**地区电力服务市场规模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**地区电力服务市场调研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90a1e3e24525" w:history="1">
        <w:r>
          <w:rPr>
            <w:rStyle w:val="Hyperlink"/>
          </w:rPr>
          <w:t>2025-2031年中国电力服务市场研究分析与前景趋势预测报告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190a1e3e24525" w:history="1">
        <w:r>
          <w:rPr>
            <w:rStyle w:val="Hyperlink"/>
          </w:rPr>
          <w:t>https://www.20087.com/2/38/DianLiFuWuDeQianJingQuShi.html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热点：德阳电力局24小时人工服务、电力服务客户的口号、电力招标、电力服务热线电话、电业抢修电话、电力服务公司是干嘛的、国网四川电力缴费、电力服务电话人工服务电话、电力期刊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0d49006d44f3b" w:history="1">
      <w:r>
        <w:rPr>
          <w:rStyle w:val="Hyperlink"/>
        </w:rPr>
        <w:t>2025-2031年中国电力服务市场研究分析与前景趋势预测报告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LiFuWuDeQianJingQuShi.html" TargetMode="External" Id="R38f190a1e3e2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LiFuWuDeQianJingQuShi.html" TargetMode="External" Id="Ra150d49006d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2025-05-22T02:26:29Z</dcterms:created>
  <dcterms:modified xsi:type="dcterms:W3CDTF">2025-05-22T03:26:29Z</dcterms:modified>
  <dc:subject>2025-2031年中国电力服务市场研究分析与前景趋势预测报告</dc:subject>
  <dc:title>2025-2031年中国电力服务市场研究分析与前景趋势预测报告</dc:title>
  <cp:keywords>2025-2031年中国电力服务市场研究分析与前景趋势预测报告</cp:keywords>
  <dc:description>2025-2031年中国电力服务市场研究分析与前景趋势预测报告</dc:description>
</cp:coreProperties>
</file>