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3f3387146dc4b0e" w:history="1">
              <w:r>
                <w:rPr>
                  <w:rStyle w:val="Hyperlink"/>
                </w:rPr>
                <w:t>全球与中国特种钢板市场研究分析及前景趋势报告（2026-2032年）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3f3387146dc4b0e" w:history="1">
              <w:r>
                <w:rPr>
                  <w:rStyle w:val="Hyperlink"/>
                </w:rPr>
                <w:t>全球与中国特种钢板市场研究分析及前景趋势报告（2026-2032年）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3f3387146dc4b0e" w:history="1">
                <w:r>
                  <w:rPr>
                    <w:rStyle w:val="Hyperlink"/>
                  </w:rPr>
                  <w:t>https://www.20087.com/3/28/TeZhongGangBanFaZhanQianJing.html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3f3387146dc4b0e" w:history="1">
        <w:r>
          <w:rPr>
            <w:rStyle w:val="Hyperlink"/>
          </w:rPr>
          <w:t>全球与中国特种钢板市场研究分析及前景趋势报告（2026-2032年）</w:t>
        </w:r>
      </w:hyperlink>
      <w:r>
        <w:rPr>
          <w:rFonts w:hint="eastAsia"/>
        </w:rPr>
        <w:t>》，2025年特种钢板行业市场规模达 亿元，预计2032年市场规模将达 亿元，期间年均复合增长率（CAGR）达 %。报告系统研究了特种钢板行业，内容涵盖特种钢板产业链分析、市场规模与预测、供需分析、行业经营状况与挑战、重点企业调研、竞争策略分析、技术现状与研发趋势、相关政策法规、投资机会与风险等。报告结合业内专家的分析与建议，为读者提供了全面的行业洞察与科学的投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中国特种钢板概述</w:t>
      </w:r>
      <w:r>
        <w:rPr>
          <w:rFonts w:hint="eastAsia"/>
        </w:rPr>
        <w:br/>
      </w:r>
      <w:r>
        <w:rPr>
          <w:rFonts w:hint="eastAsia"/>
        </w:rPr>
        <w:t>　　第一节 特种钢板行业定义</w:t>
      </w:r>
      <w:r>
        <w:rPr>
          <w:rFonts w:hint="eastAsia"/>
        </w:rPr>
        <w:br/>
      </w:r>
      <w:r>
        <w:rPr>
          <w:rFonts w:hint="eastAsia"/>
        </w:rPr>
        <w:t>　　第二节 特种钢板行业发展特性</w:t>
      </w:r>
      <w:r>
        <w:rPr>
          <w:rFonts w:hint="eastAsia"/>
        </w:rPr>
        <w:br/>
      </w:r>
      <w:r>
        <w:rPr>
          <w:rFonts w:hint="eastAsia"/>
        </w:rPr>
        <w:t>　　第三节 特种钢板产业链分析</w:t>
      </w:r>
      <w:r>
        <w:rPr>
          <w:rFonts w:hint="eastAsia"/>
        </w:rPr>
        <w:br/>
      </w:r>
      <w:r>
        <w:rPr>
          <w:rFonts w:hint="eastAsia"/>
        </w:rPr>
        <w:t>　　第四节 特种钢板行业生命周期分析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中国特种钢板发展环境分析</w:t>
      </w:r>
      <w:r>
        <w:rPr>
          <w:rFonts w:hint="eastAsia"/>
        </w:rPr>
        <w:br/>
      </w:r>
      <w:r>
        <w:rPr>
          <w:rFonts w:hint="eastAsia"/>
        </w:rPr>
        <w:t>　　第一节 特种钢板行业经济环境分析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特种钢板行业相关政策、标准</w:t>
      </w:r>
      <w:r>
        <w:rPr>
          <w:rFonts w:hint="eastAsia"/>
        </w:rPr>
        <w:br/>
      </w:r>
      <w:r>
        <w:rPr>
          <w:rFonts w:hint="eastAsia"/>
        </w:rPr>
        <w:t>　　第三节 特种钢板行业相关发展规划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2025-2026年特种钢板行业技术发展现状及趋势分析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特种钢板行业技术发展现状分析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国内外特种钢板行业技术差异与原因</w:t>
      </w:r>
      <w:r>
        <w:rPr>
          <w:rFonts w:hint="eastAsia"/>
        </w:rPr>
        <w:br/>
      </w:r>
      <w:r>
        <w:rPr>
          <w:rFonts w:hint="eastAsia"/>
        </w:rPr>
        <w:t>　　第三节 特种钢板行业技术发展方向、趋势预测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提升特种钢板行业技术能力策略建议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全球特种钢板市场发展概况</w:t>
      </w:r>
      <w:r>
        <w:rPr>
          <w:rFonts w:hint="eastAsia"/>
        </w:rPr>
        <w:br/>
      </w:r>
      <w:r>
        <w:rPr>
          <w:rFonts w:hint="eastAsia"/>
        </w:rPr>
        <w:t>　　第一节 全球特种钢板市场发展分析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北美地区主要国家特种钢板市场概况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欧洲地区主要国家特种钢板市场概况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亚洲地区主要国家特种钢板市场概况</w:t>
      </w:r>
      <w:r>
        <w:rPr>
          <w:rFonts w:hint="eastAsia"/>
        </w:rPr>
        <w:br/>
      </w:r>
      <w:r>
        <w:rPr>
          <w:rFonts w:hint="eastAsia"/>
        </w:rPr>
        <w:t>　　第五节 全球特种钢板市场发展预测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中国特种钢板发展现状</w:t>
      </w:r>
      <w:r>
        <w:rPr>
          <w:rFonts w:hint="eastAsia"/>
        </w:rPr>
        <w:br/>
      </w:r>
      <w:r>
        <w:rPr>
          <w:rFonts w:hint="eastAsia"/>
        </w:rPr>
        <w:t>　　第一节 中国特种钢板市场现状分析</w:t>
      </w:r>
      <w:r>
        <w:rPr>
          <w:rFonts w:hint="eastAsia"/>
        </w:rPr>
        <w:br/>
      </w:r>
      <w:r>
        <w:rPr>
          <w:rFonts w:hint="eastAsia"/>
        </w:rPr>
        <w:t>　　第二节 中国特种钢板行业产量情况分析及预测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一、特种钢板总体产能规模</w:t>
      </w:r>
      <w:r>
        <w:rPr>
          <w:rFonts w:hint="eastAsia"/>
        </w:rPr>
        <w:br/>
      </w:r>
      <w:r>
        <w:rPr>
          <w:rFonts w:hint="eastAsia"/>
        </w:rPr>
        <w:t>　　　　二、特种钢板生产区域分布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三、2020-2025年中国特种钢板行业产量统计分析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三、2026-2032年中国特种钢板行业产量预测分析</w:t>
      </w:r>
      <w:r>
        <w:rPr>
          <w:rFonts w:hint="eastAsia"/>
        </w:rPr>
        <w:br/>
      </w:r>
      <w:r>
        <w:rPr>
          <w:rFonts w:hint="eastAsia"/>
        </w:rPr>
        <w:t>　　第三节 中国特种钢板市场需求分析及预测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一、中国特种钢板市场需求特点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二、2020-2025年中国特种钢板市场需求量统计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三、2026-2032年中国特种钢板市场需求量预测</w:t>
      </w:r>
      <w:r>
        <w:rPr>
          <w:rFonts w:hint="eastAsia"/>
        </w:rPr>
        <w:br/>
      </w:r>
      <w:r>
        <w:rPr>
          <w:rFonts w:hint="eastAsia"/>
        </w:rPr>
        <w:t>　　第四节 中国特种钢板价格趋势分析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一、2020-2025年中国特种钢板市场价格趋势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二、2026-2032年中国特种钢板市场价格走势预测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特种钢板市场特性分析</w:t>
      </w:r>
      <w:r>
        <w:rPr>
          <w:rFonts w:hint="eastAsia"/>
        </w:rPr>
        <w:br/>
      </w:r>
      <w:r>
        <w:rPr>
          <w:rFonts w:hint="eastAsia"/>
        </w:rPr>
        <w:t>　　第一节 特种钢板行业集中度分析</w:t>
      </w:r>
      <w:r>
        <w:rPr>
          <w:rFonts w:hint="eastAsia"/>
        </w:rPr>
        <w:br/>
      </w:r>
      <w:r>
        <w:rPr>
          <w:rFonts w:hint="eastAsia"/>
        </w:rPr>
        <w:t>　　第二节 特种钢板行业SWOT分析</w:t>
      </w:r>
      <w:r>
        <w:rPr>
          <w:rFonts w:hint="eastAsia"/>
        </w:rPr>
        <w:br/>
      </w:r>
      <w:r>
        <w:rPr>
          <w:rFonts w:hint="eastAsia"/>
        </w:rPr>
        <w:t>　　　　一、特种钢板行业优势</w:t>
      </w:r>
      <w:r>
        <w:rPr>
          <w:rFonts w:hint="eastAsia"/>
        </w:rPr>
        <w:br/>
      </w:r>
      <w:r>
        <w:rPr>
          <w:rFonts w:hint="eastAsia"/>
        </w:rPr>
        <w:t>　　　　二、特种钢板行业劣势</w:t>
      </w:r>
      <w:r>
        <w:rPr>
          <w:rFonts w:hint="eastAsia"/>
        </w:rPr>
        <w:br/>
      </w:r>
      <w:r>
        <w:rPr>
          <w:rFonts w:hint="eastAsia"/>
        </w:rPr>
        <w:t>　　　　三、特种钢板行业机会</w:t>
      </w:r>
      <w:r>
        <w:rPr>
          <w:rFonts w:hint="eastAsia"/>
        </w:rPr>
        <w:br/>
      </w:r>
      <w:r>
        <w:rPr>
          <w:rFonts w:hint="eastAsia"/>
        </w:rPr>
        <w:t>　　　　四、特种钢板行业风险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2020-2025年特种钢板行业经济运行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2020-2025年中国特种钢板行业盈利能力分析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2020-2025年中国特种钢板行业发展能力分析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2020-2025年特种钢板行业偿债能力分析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2020-2025年特种钢板制造企业数量分析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中国特种钢板行业重点地区发展分析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**地区特种钢板市场发展分析</w:t>
      </w:r>
      <w:r>
        <w:rPr>
          <w:rFonts w:hint="eastAsia"/>
        </w:rPr>
        <w:br/>
      </w:r>
      <w:r>
        <w:rPr>
          <w:rFonts w:hint="eastAsia"/>
        </w:rPr>
        <w:t>　　第三节 **地区特种钢板市场发展分析</w:t>
      </w:r>
      <w:r>
        <w:rPr>
          <w:rFonts w:hint="eastAsia"/>
        </w:rPr>
        <w:br/>
      </w:r>
      <w:r>
        <w:rPr>
          <w:rFonts w:hint="eastAsia"/>
        </w:rPr>
        <w:t>　　第四节 **地区特种钢板市场发展分析</w:t>
      </w:r>
      <w:r>
        <w:rPr>
          <w:rFonts w:hint="eastAsia"/>
        </w:rPr>
        <w:br/>
      </w:r>
      <w:r>
        <w:rPr>
          <w:rFonts w:hint="eastAsia"/>
        </w:rPr>
        <w:t>　　第五节 **地区特种钢板市场发展分析</w:t>
      </w:r>
      <w:r>
        <w:rPr>
          <w:rFonts w:hint="eastAsia"/>
        </w:rPr>
        <w:br/>
      </w:r>
      <w:r>
        <w:rPr>
          <w:rFonts w:hint="eastAsia"/>
        </w:rPr>
        <w:t>　　第六节 **地区特种钢板市场发展分析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2020-2025年中国特种钢板进出口分析</w:t>
      </w:r>
      <w:r>
        <w:rPr>
          <w:rFonts w:hint="eastAsia"/>
        </w:rPr>
        <w:br/>
      </w:r>
      <w:r>
        <w:rPr>
          <w:rFonts w:hint="eastAsia"/>
        </w:rPr>
        <w:t>　　第一节 特种钢板进口情况分析</w:t>
      </w:r>
      <w:r>
        <w:rPr>
          <w:rFonts w:hint="eastAsia"/>
        </w:rPr>
        <w:br/>
      </w:r>
      <w:r>
        <w:rPr>
          <w:rFonts w:hint="eastAsia"/>
        </w:rPr>
        <w:t>　　第二节 特种钢板出口情况分析</w:t>
      </w:r>
      <w:r>
        <w:rPr>
          <w:rFonts w:hint="eastAsia"/>
        </w:rPr>
        <w:br/>
      </w:r>
      <w:r>
        <w:rPr>
          <w:rFonts w:hint="eastAsia"/>
        </w:rPr>
        <w:t>　　第三节 影响特种钢板进出口因素分析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主要特种钢板生产企业及竞争格局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三、企业特种钢板经营状况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特种钢板行业投资战略研究</w:t>
      </w:r>
      <w:r>
        <w:rPr>
          <w:rFonts w:hint="eastAsia"/>
        </w:rPr>
        <w:br/>
      </w:r>
      <w:r>
        <w:rPr>
          <w:rFonts w:hint="eastAsia"/>
        </w:rPr>
        <w:t>　　第一节 特种钢板行业发展战略研究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对我国特种钢板品牌的战略思考</w:t>
      </w:r>
      <w:r>
        <w:rPr>
          <w:rFonts w:hint="eastAsia"/>
        </w:rPr>
        <w:br/>
      </w:r>
      <w:r>
        <w:rPr>
          <w:rFonts w:hint="eastAsia"/>
        </w:rPr>
        <w:t>　　　　一、特种钢板品牌的重要性</w:t>
      </w:r>
      <w:r>
        <w:rPr>
          <w:rFonts w:hint="eastAsia"/>
        </w:rPr>
        <w:br/>
      </w:r>
      <w:r>
        <w:rPr>
          <w:rFonts w:hint="eastAsia"/>
        </w:rPr>
        <w:t>　　　　二、特种钢板实施品牌战略的意义</w:t>
      </w:r>
      <w:r>
        <w:rPr>
          <w:rFonts w:hint="eastAsia"/>
        </w:rPr>
        <w:br/>
      </w:r>
      <w:r>
        <w:rPr>
          <w:rFonts w:hint="eastAsia"/>
        </w:rPr>
        <w:t>　　　　三、特种钢板企业品牌的现状分析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四、我国特种钢板企业的品牌战略</w:t>
      </w:r>
      <w:r>
        <w:rPr>
          <w:rFonts w:hint="eastAsia"/>
        </w:rPr>
        <w:br/>
      </w:r>
      <w:r>
        <w:rPr>
          <w:rFonts w:hint="eastAsia"/>
        </w:rPr>
        <w:t>　　　　五、特种钢板品牌战略管理的策略</w:t>
      </w:r>
      <w:r>
        <w:rPr>
          <w:rFonts w:hint="eastAsia"/>
        </w:rPr>
        <w:br/>
      </w:r>
      <w:r>
        <w:rPr>
          <w:rFonts w:hint="eastAsia"/>
        </w:rPr>
        <w:t>　　第三节 特种钢板经营策略分析</w:t>
      </w:r>
      <w:r>
        <w:rPr>
          <w:rFonts w:hint="eastAsia"/>
        </w:rPr>
        <w:br/>
      </w:r>
      <w:r>
        <w:rPr>
          <w:rFonts w:hint="eastAsia"/>
        </w:rPr>
        <w:t>　　　　一、特种钢板市场细分策略</w:t>
      </w:r>
      <w:r>
        <w:rPr>
          <w:rFonts w:hint="eastAsia"/>
        </w:rPr>
        <w:br/>
      </w:r>
      <w:r>
        <w:rPr>
          <w:rFonts w:hint="eastAsia"/>
        </w:rPr>
        <w:t>　　　　二、特种钢板市场创新策略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四、特种钢板新产品差异化战略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2026-2032年中国特种钢板发展趋势预测及投资风险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2026年特种钢板市场前景分析</w:t>
      </w:r>
      <w:r>
        <w:rPr>
          <w:rFonts w:hint="eastAsia"/>
        </w:rPr>
        <w:br/>
      </w:r>
      <w:r>
        <w:rPr>
          <w:rFonts w:hint="eastAsia"/>
        </w:rPr>
        <w:t>　　第二节 2026年特种钢板行业发展趋势预测</w:t>
      </w:r>
      <w:r>
        <w:rPr>
          <w:rFonts w:hint="eastAsia"/>
        </w:rPr>
        <w:br/>
      </w:r>
      <w:r>
        <w:rPr>
          <w:rFonts w:hint="eastAsia"/>
        </w:rPr>
        <w:t>　　第三节 特种钢板行业投资风险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特种钢板投资建议</w:t>
      </w:r>
      <w:r>
        <w:rPr>
          <w:rFonts w:hint="eastAsia"/>
        </w:rPr>
        <w:br/>
      </w:r>
      <w:r>
        <w:rPr>
          <w:rFonts w:hint="eastAsia"/>
        </w:rPr>
        <w:t>　　第一节 特种钢板行业投资环境分析</w:t>
      </w:r>
      <w:r>
        <w:rPr>
          <w:rFonts w:hint="eastAsia"/>
        </w:rPr>
        <w:br/>
      </w:r>
      <w:r>
        <w:rPr>
          <w:rFonts w:hint="eastAsia"/>
        </w:rPr>
        <w:t>　　第二节 特种钢板行业投资进入壁垒分析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2020-2025年中国特种钢板市场规模及增长情况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2020-2025年中国特种钢板行业产量及增长趋势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2026-2032年中国特种钢板行业产量预测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2020-2025年中国特种钢板行业市场需求及增长情况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2026-2032年中国特种钢板行业市场需求预测</w:t>
      </w:r>
      <w:r>
        <w:rPr>
          <w:rFonts w:hint="eastAsia"/>
        </w:rPr>
        <w:br/>
      </w:r>
      <w:r>
        <w:rPr>
          <w:rFonts w:hint="eastAsia"/>
        </w:rPr>
        <w:t>　　图表 **地区特种钢板市场规模及增长情况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**地区特种钢板行业市场需求情况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**地区特种钢板市场规模及增长情况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**地区特种钢板行业市场需求情况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2020-2025年中国特种钢板行业出口情况分析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特种钢板重点企业经营情况分析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2026年特种钢板行业壁垒</w:t>
      </w:r>
      <w:r>
        <w:rPr>
          <w:rFonts w:hint="eastAsia"/>
        </w:rPr>
        <w:br/>
      </w:r>
      <w:r>
        <w:rPr>
          <w:rFonts w:hint="eastAsia"/>
        </w:rPr>
        <w:t>　　图表 2026年特种钢板市场前景分析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2026-2032年中国特种钢板市场规模预测</w:t>
      </w:r>
      <w:r>
        <w:rPr>
          <w:rFonts w:hint="eastAsia"/>
        </w:rPr>
        <w:br/>
      </w:r>
      <w:r>
        <w:rPr>
          <w:rFonts w:hint="eastAsia"/>
        </w:rPr>
        <w:t>　　图表 2026年特种钢板发展趋势预测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3f3387146dc4b0e" w:history="1">
        <w:r>
          <w:rPr>
            <w:rStyle w:val="Hyperlink"/>
          </w:rPr>
          <w:t>全球与中国特种钢板市场研究分析及前景趋势报告（2026-2032年）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3f3387146dc4b0e" w:history="1">
        <w:r>
          <w:rPr>
            <w:rStyle w:val="Hyperlink"/>
          </w:rPr>
          <w:t>https://www.20087.com/3/28/TeZhongGangBanFaZhanQianJing.html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热点：特种钢板多少钱一吨、特种钢板块、特种钢板材质有哪些、特种钢板块会涨吗?、特种钢材有哪些型号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d90b57e1f574007" w:history="1">
      <w:r>
        <w:rPr>
          <w:rStyle w:val="Hyperlink"/>
        </w:rPr>
        <w:t>全球与中国特种钢板市场研究分析及前景趋势报告（2026-2032年）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8/TeZhongGangBanFaZhanQianJing.html" TargetMode="External" Id="Rc3f3387146dc4b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8/TeZhongGangBanFaZhanQianJing.html" TargetMode="External" Id="R2d90b57e1f5740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2026-08-07T04:37:42Z</dcterms:created>
  <dcterms:modified xsi:type="dcterms:W3CDTF">2026-08-07T05:37:42Z</dcterms:modified>
  <dc:subject>全球与中国特种钢板市场研究分析及前景趋势报告（2026-2032年）</dc:subject>
  <dc:title>全球与中国特种钢板市场研究分析及前景趋势报告（2026-2032年）</dc:title>
  <cp:keywords>全球与中国特种钢板市场研究分析及前景趋势报告（2026-2032年）</cp:keywords>
  <dc:description>全球与中国特种钢板市场研究分析及前景趋势报告（2026-2032年）</dc:description>
</cp:coreProperties>
</file>