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4d232f6504cef" w:history="1">
              <w:r>
                <w:rPr>
                  <w:rStyle w:val="Hyperlink"/>
                </w:rPr>
                <w:t>2026-2032年中国生物质能利用行业分析与市场前景预测报告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4d232f6504cef" w:history="1">
              <w:r>
                <w:rPr>
                  <w:rStyle w:val="Hyperlink"/>
                </w:rPr>
                <w:t>2026-2032年中国生物质能利用行业分析与市场前景预测报告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4d232f6504cef" w:history="1">
                <w:r>
                  <w:rPr>
                    <w:rStyle w:val="Hyperlink"/>
                  </w:rPr>
                  <w:t>https://www.20087.com/3/68/ShengWuZhiNengLiYongQianJing.html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可再生能源的一种，近年来得到了全球范围内的关注。生物质能利用包括直接燃烧、气化、厌氧消化和生物燃料生产等多种方式，为农业废弃物、林业剩余物和城市有机垃圾提供了有价值的利用途径。技术进步和政策激励促进了生物质能的商业化和规模化应用。</w:t>
      </w:r>
      <w:r>
        <w:rPr>
          <w:rFonts w:hint="eastAsia"/>
        </w:rPr>
        <w:br/>
      </w:r>
      <w:r>
        <w:rPr>
          <w:rFonts w:hint="eastAsia"/>
        </w:rPr>
        <w:t>　　未来，生物质能利用将更加注重高效转化技术和多产品策略。生物质能的热化学转化和生物转化技术将进一步优化，提高能源产出和副产品的价值。同时，通过集成生物质能与其它可再生能源系统，如太阳能和风能，将促进能源系统的互补性和灵活性，实现更全面的能源供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4d232f6504cef" w:history="1">
        <w:r>
          <w:rPr>
            <w:rStyle w:val="Hyperlink"/>
          </w:rPr>
          <w:t>2026-2032年中国生物质能利用行业分析与市场前景预测报告</w:t>
        </w:r>
      </w:hyperlink>
      <w:r>
        <w:rPr>
          <w:rFonts w:hint="eastAsia"/>
        </w:rPr>
        <w:t>》基于国家统计局及相关协会的权威数据，系统研究了生物质能利用行业的市场需求、市场规模及产业链现状，分析了生物质能利用价格波动、细分市场动态及重点企业的经营表现，科学预测了生物质能利用市场前景与发展趋势，揭示了潜在需求与投资机会，同时指出了生物质能利用行业可能面临的风险。通过对生物质能利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生物质能利用产业概述</w:t>
      </w:r>
      <w:r>
        <w:rPr>
          <w:rFonts w:hint="eastAsia"/>
        </w:rPr>
        <w:br/>
      </w:r>
      <w:r>
        <w:rPr>
          <w:rFonts w:hint="eastAsia"/>
        </w:rPr>
        <w:t>　　第一节 生物质能利用定义</w:t>
      </w:r>
      <w:r>
        <w:rPr>
          <w:rFonts w:hint="eastAsia"/>
        </w:rPr>
        <w:br/>
      </w:r>
      <w:r>
        <w:rPr>
          <w:rFonts w:hint="eastAsia"/>
        </w:rPr>
        <w:t>　　第二节 生物质能利用行业特点</w:t>
      </w:r>
      <w:r>
        <w:rPr>
          <w:rFonts w:hint="eastAsia"/>
        </w:rPr>
        <w:br/>
      </w:r>
      <w:r>
        <w:rPr>
          <w:rFonts w:hint="eastAsia"/>
        </w:rPr>
        <w:t>　　第三节 生物质能利用产业链分析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2025-2026年中国生物质能利用行业运行环境分析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中国生物质能利用产业政策环境分析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三、主要生物质能利用产业政策</w:t>
      </w:r>
      <w:r>
        <w:rPr>
          <w:rFonts w:hint="eastAsia"/>
        </w:rPr>
        <w:br/>
      </w:r>
      <w:r>
        <w:rPr>
          <w:rFonts w:hint="eastAsia"/>
        </w:rPr>
        <w:t>　　第三节 中国生物质能利用产业社会环境分析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2025-2026年全球生物质能利用行业发展态势分析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全球主要国家生物质能利用市场现状</w:t>
      </w:r>
      <w:r>
        <w:rPr>
          <w:rFonts w:hint="eastAsia"/>
        </w:rPr>
        <w:br/>
      </w:r>
      <w:r>
        <w:rPr>
          <w:rFonts w:hint="eastAsia"/>
        </w:rPr>
        <w:t>　　第三节 全球生物质能利用行业发展趋势预测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2020-2025年中国生物质能利用行业规模情况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三、生物质能利用行业人员规模情况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2020-2025年中国生物质能利用行业财务能力分析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2025-2026年中国生物质能利用行业热点动态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2026年中国生物质能利用行业面临的挑战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中国重点地区生物质能利用行业市场调研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中国生物质能利用行业客户调研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2026年生物质能利用行业集中度分析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2026年生物质能利用行业竞争格局分析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生物质能利用企业发展策略分析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生物质能利用市场策略分析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一、生物质能利用价格策略分析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二、生物质能利用渠道策略分析</w:t>
      </w:r>
      <w:r>
        <w:rPr>
          <w:rFonts w:hint="eastAsia"/>
        </w:rPr>
        <w:br/>
      </w:r>
      <w:r>
        <w:rPr>
          <w:rFonts w:hint="eastAsia"/>
        </w:rPr>
        <w:t>　　第二节 生物质能利用销售策略分析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三、生物质能利用行业机会分析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四、生物质能利用行业风险分析</w:t>
      </w:r>
      <w:r>
        <w:rPr>
          <w:rFonts w:hint="eastAsia"/>
        </w:rPr>
        <w:br/>
      </w:r>
      <w:r>
        <w:rPr>
          <w:rFonts w:hint="eastAsia"/>
        </w:rPr>
        <w:t>　　第二节 生物质能利用行业投资风险及控制策略分析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2026-2032年中国生物质能利用行业投资潜力及发展趋势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2026-2032年生物质能利用行业投资潜力分析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2026-2032年中国生物质能利用行业发展趋势分析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一、2026年生物质能利用市场前景分析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二、2026年生物质能利用发展趋势预测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三、2026-2032年我国生物质能利用行业发展剖析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生物质能利用行业现状</w:t>
      </w:r>
      <w:r>
        <w:rPr>
          <w:rFonts w:hint="eastAsia"/>
        </w:rPr>
        <w:br/>
      </w:r>
      <w:r>
        <w:rPr>
          <w:rFonts w:hint="eastAsia"/>
        </w:rPr>
        <w:t>　　图表 生物质能利用行业产业链调研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2020-2025年中国生物质能利用行业市场规模情况</w:t>
      </w:r>
      <w:r>
        <w:rPr>
          <w:rFonts w:hint="eastAsia"/>
        </w:rPr>
        <w:br/>
      </w:r>
      <w:r>
        <w:rPr>
          <w:rFonts w:hint="eastAsia"/>
        </w:rPr>
        <w:t>　　图表 生物质能利用行业动态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2020-2025年中国生物质能利用行业经营效益分析</w:t>
      </w:r>
      <w:r>
        <w:rPr>
          <w:rFonts w:hint="eastAsia"/>
        </w:rPr>
        <w:br/>
      </w:r>
      <w:r>
        <w:rPr>
          <w:rFonts w:hint="eastAsia"/>
        </w:rPr>
        <w:t>　　图表 生物质能利用行业竞争对手分析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**地区生物质能利用市场调研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**地区生物质能利用市场调研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4d232f6504cef" w:history="1">
        <w:r>
          <w:rPr>
            <w:rStyle w:val="Hyperlink"/>
          </w:rPr>
          <w:t>2026-2032年中国生物质能利用行业分析与市场前景预测报告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4d232f6504cef" w:history="1">
        <w:r>
          <w:rPr>
            <w:rStyle w:val="Hyperlink"/>
          </w:rPr>
          <w:t>https://www.20087.com/3/68/ShengWuZhiNengLiYongQianJing.html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7423aa114f84" w:history="1">
      <w:r>
        <w:rPr>
          <w:rStyle w:val="Hyperlink"/>
        </w:rPr>
        <w:t>2026-2032年中国生物质能利用行业分析与市场前景预测报告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engWuZhiNengLiYongQianJing.html" TargetMode="External" Id="R7074d232f650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engWuZhiNengLiYongQianJing.html" TargetMode="External" Id="Rf3ba7423aa1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2025-08-08T00:32:00Z</dcterms:created>
  <dcterms:modified xsi:type="dcterms:W3CDTF">2025-08-08T01:32:00Z</dcterms:modified>
  <dc:subject>2026-2032年中国生物质能利用行业分析与市场前景预测报告</dc:subject>
  <dc:title>2026-2032年中国生物质能利用行业分析与市场前景预测报告</dc:title>
  <cp:keywords>2026-2032年中国生物质能利用行业分析与市场前景预测报告</cp:keywords>
  <dc:description>2026-2032年中国生物质能利用行业分析与市场前景预测报告</dc:description>
</cp:coreProperties>
</file>