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211699ad54256" w:history="1">
              <w:r>
                <w:rPr>
                  <w:rStyle w:val="Hyperlink"/>
                </w:rPr>
                <w:t>2026-2032年中国氮市场现状调研与发展前景预测报告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211699ad54256" w:history="1">
              <w:r>
                <w:rPr>
                  <w:rStyle w:val="Hyperlink"/>
                </w:rPr>
                <w:t>2026-2032年中国氮市场现状调研与发展前景预测报告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211699ad54256" w:history="1">
                <w:r>
                  <w:rPr>
                    <w:rStyle w:val="Hyperlink"/>
                  </w:rPr>
                  <w:t>https://www.20087.com/6/88/DanDeQianJingQuShi.html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是大气中最主要的气体成分（占比78%），在工业、农业、电子、医疗及食品保鲜等领域具有基础性作用。工业上，氮气通过空气分离装置（ASU）制取，用于惰性保护、管道吹扫、金属热处理及化工合成（如氨、硝酸）；液氮则广泛应用于低温冷冻、超导冷却及生物样本保存。现代氮气供应强调高纯度（99.999%以上）、稳定压力及按需供气模式（现场制氮机 vs. 杜瓦罐）。在半导体制造与锂电池生产等高端制造场景中，对氮气露点、颗粒物及氧含量控制要求极为严苛。然而，传统深冷空分能耗高，小型PSA/VSA制氮设备在高纯度场景仍存局限。</w:t>
      </w:r>
      <w:r>
        <w:rPr>
          <w:rFonts w:hint="eastAsia"/>
        </w:rPr>
        <w:br/>
      </w:r>
      <w:r>
        <w:rPr>
          <w:rFonts w:hint="eastAsia"/>
        </w:rPr>
        <w:t>　　未来，氮的制取与应用将向分布式供气、绿色能源耦合与智能管理方向演进。模块化膜分离与先进变压吸附技术将提升中小规模高纯氮效率；绿电驱动的电解—空分混合系统将降低碳足迹。在应用端，氮气将深度融入氢能基础设施（用于管道置换与安全吹扫）；超纯氮在线监测与闭环反馈系统将保障芯片制造良率。此外，液氮储能（LAES）作为长时储能技术正进入示范阶段。数字孪生平台将优化工厂氮气管网调度。长远看，在高端制造自主可控与能源转型双重驱动下，氮将从通用工业气体升级为支撑精密制造、零碳能源与生命科学的关键基础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211699ad54256" w:history="1">
        <w:r>
          <w:rPr>
            <w:rStyle w:val="Hyperlink"/>
          </w:rPr>
          <w:t>2026-2032年中国氮市场现状调研与发展前景预测报告</w:t>
        </w:r>
      </w:hyperlink>
      <w:r>
        <w:rPr>
          <w:rFonts w:hint="eastAsia"/>
        </w:rPr>
        <w:t>》采用定量与定性相结合的研究方法，系统分析了氮行业的市场规模、需求动态及价格变化，并对氮产业链各环节进行了全面梳理。报告详细解读了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NI 5.0</w:t>
      </w:r>
      <w:r>
        <w:rPr>
          <w:rFonts w:hint="eastAsia"/>
        </w:rPr>
        <w:br/>
      </w:r>
      <w:r>
        <w:rPr>
          <w:rFonts w:hint="eastAsia"/>
        </w:rPr>
        <w:t>　　　　1.2.3 NI 4.8</w:t>
      </w:r>
      <w:r>
        <w:rPr>
          <w:rFonts w:hint="eastAsia"/>
        </w:rPr>
        <w:br/>
      </w:r>
      <w:r>
        <w:rPr>
          <w:rFonts w:hint="eastAsia"/>
        </w:rPr>
        <w:t>　　1.3 从不同应用，氮主要包括如下几个方面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食品冻藏</w:t>
      </w:r>
      <w:r>
        <w:rPr>
          <w:rFonts w:hint="eastAsia"/>
        </w:rPr>
        <w:br/>
      </w:r>
      <w:r>
        <w:rPr>
          <w:rFonts w:hint="eastAsia"/>
        </w:rPr>
        <w:t>　　　　1.3.3 塑料和橡胶的爆燃</w:t>
      </w:r>
      <w:r>
        <w:rPr>
          <w:rFonts w:hint="eastAsia"/>
        </w:rPr>
        <w:br/>
      </w:r>
      <w:r>
        <w:rPr>
          <w:rFonts w:hint="eastAsia"/>
        </w:rPr>
        <w:t>　　　　1.3.4 医疗和保健</w:t>
      </w:r>
      <w:r>
        <w:rPr>
          <w:rFonts w:hint="eastAsia"/>
        </w:rPr>
        <w:br/>
      </w:r>
      <w:r>
        <w:rPr>
          <w:rFonts w:hint="eastAsia"/>
        </w:rPr>
        <w:t>　　　　1.3.5 金属制造</w:t>
      </w:r>
      <w:r>
        <w:rPr>
          <w:rFonts w:hint="eastAsia"/>
        </w:rPr>
        <w:br/>
      </w:r>
      <w:r>
        <w:rPr>
          <w:rFonts w:hint="eastAsia"/>
        </w:rPr>
        <w:t>　　　　1.3.6 化学品及石油应用</w:t>
      </w:r>
      <w:r>
        <w:rPr>
          <w:rFonts w:hint="eastAsia"/>
        </w:rPr>
        <w:br/>
      </w:r>
      <w:r>
        <w:rPr>
          <w:rFonts w:hint="eastAsia"/>
        </w:rPr>
        <w:t>　　1.4 中国氮发展现状及未来趋势（2021-2032）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中国市场主要厂商氮产品类型及应用</w:t>
      </w:r>
      <w:r>
        <w:rPr>
          <w:rFonts w:hint="eastAsia"/>
        </w:rPr>
        <w:br/>
      </w:r>
      <w:r>
        <w:rPr>
          <w:rFonts w:hint="eastAsia"/>
        </w:rPr>
        <w:t>　　2.7 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不同应用氮分析</w:t>
      </w:r>
      <w:r>
        <w:rPr>
          <w:rFonts w:hint="eastAsia"/>
        </w:rPr>
        <w:br/>
      </w:r>
      <w:r>
        <w:rPr>
          <w:rFonts w:hint="eastAsia"/>
        </w:rPr>
        <w:t>　　5.1 中国市场不同应用氮销量（2021-2032）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氮行业发展分析---发展趋势</w:t>
      </w:r>
      <w:r>
        <w:rPr>
          <w:rFonts w:hint="eastAsia"/>
        </w:rPr>
        <w:br/>
      </w:r>
      <w:r>
        <w:rPr>
          <w:rFonts w:hint="eastAsia"/>
        </w:rPr>
        <w:t>　　6.2 氮行业发展分析---厂商壁垒</w:t>
      </w:r>
      <w:r>
        <w:rPr>
          <w:rFonts w:hint="eastAsia"/>
        </w:rPr>
        <w:br/>
      </w:r>
      <w:r>
        <w:rPr>
          <w:rFonts w:hint="eastAsia"/>
        </w:rPr>
        <w:t>　　6.3 氮行业发展分析---驱动因素</w:t>
      </w:r>
      <w:r>
        <w:rPr>
          <w:rFonts w:hint="eastAsia"/>
        </w:rPr>
        <w:br/>
      </w:r>
      <w:r>
        <w:rPr>
          <w:rFonts w:hint="eastAsia"/>
        </w:rPr>
        <w:t>　　6.4 氮行业发展分析---制约因素</w:t>
      </w:r>
      <w:r>
        <w:rPr>
          <w:rFonts w:hint="eastAsia"/>
        </w:rPr>
        <w:br/>
      </w:r>
      <w:r>
        <w:rPr>
          <w:rFonts w:hint="eastAsia"/>
        </w:rPr>
        <w:t>　　6.5 氮中国企业SWOT分析</w:t>
      </w:r>
      <w:r>
        <w:rPr>
          <w:rFonts w:hint="eastAsia"/>
        </w:rPr>
        <w:br/>
      </w:r>
      <w:r>
        <w:rPr>
          <w:rFonts w:hint="eastAsia"/>
        </w:rPr>
        <w:t>　　6.6 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氮行业产业链简介</w:t>
      </w:r>
      <w:r>
        <w:rPr>
          <w:rFonts w:hint="eastAsia"/>
        </w:rPr>
        <w:br/>
      </w:r>
      <w:r>
        <w:rPr>
          <w:rFonts w:hint="eastAsia"/>
        </w:rPr>
        <w:t>　　7.2 氮产业链分析-上游</w:t>
      </w:r>
      <w:r>
        <w:rPr>
          <w:rFonts w:hint="eastAsia"/>
        </w:rPr>
        <w:br/>
      </w:r>
      <w:r>
        <w:rPr>
          <w:rFonts w:hint="eastAsia"/>
        </w:rPr>
        <w:t>　　7.3 氮产业链分析-中游</w:t>
      </w:r>
      <w:r>
        <w:rPr>
          <w:rFonts w:hint="eastAsia"/>
        </w:rPr>
        <w:br/>
      </w:r>
      <w:r>
        <w:rPr>
          <w:rFonts w:hint="eastAsia"/>
        </w:rPr>
        <w:t>　　7.4 氮产业链分析-下游</w:t>
      </w:r>
      <w:r>
        <w:rPr>
          <w:rFonts w:hint="eastAsia"/>
        </w:rPr>
        <w:br/>
      </w:r>
      <w:r>
        <w:rPr>
          <w:rFonts w:hint="eastAsia"/>
        </w:rPr>
        <w:t>　　7.5 氮行业采购模式</w:t>
      </w:r>
      <w:r>
        <w:rPr>
          <w:rFonts w:hint="eastAsia"/>
        </w:rPr>
        <w:br/>
      </w:r>
      <w:r>
        <w:rPr>
          <w:rFonts w:hint="eastAsia"/>
        </w:rPr>
        <w:t>　　7.6 氮行业生产模式</w:t>
      </w:r>
      <w:r>
        <w:rPr>
          <w:rFonts w:hint="eastAsia"/>
        </w:rPr>
        <w:br/>
      </w:r>
      <w:r>
        <w:rPr>
          <w:rFonts w:hint="eastAsia"/>
        </w:rPr>
        <w:t>　　7.7 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中国本土氮产能、产量分析</w:t>
      </w:r>
      <w:r>
        <w:rPr>
          <w:rFonts w:hint="eastAsia"/>
        </w:rPr>
        <w:br/>
      </w:r>
      <w:r>
        <w:rPr>
          <w:rFonts w:hint="eastAsia"/>
        </w:rPr>
        <w:t>　　8.1 中国氮供需现状及预测（2021-2032）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中国市场不同产品类型氮销量市场份额（2021-2026）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中国市场不同产品类型氮规模市场份额（2021-2026）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中国市场不同应用氮销量市场份额（2021-2026）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中国市场不同应用氮规模市场份额（2021-2026）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氮行业发展分析---发展趋势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氮行业发展分析---厂商壁垒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氮行业发展分析---驱动因素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氮行业发展分析---制约因素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氮行业相关重点政策一览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氮行业供应链分析</w:t>
      </w:r>
      <w:r>
        <w:rPr>
          <w:rFonts w:hint="eastAsia"/>
        </w:rPr>
        <w:br/>
      </w:r>
      <w:r>
        <w:rPr>
          <w:rFonts w:hint="eastAsia"/>
        </w:rPr>
        <w:t>　　表 81： 氮上游原料供应商</w:t>
      </w:r>
      <w:r>
        <w:rPr>
          <w:rFonts w:hint="eastAsia"/>
        </w:rPr>
        <w:br/>
      </w:r>
      <w:r>
        <w:rPr>
          <w:rFonts w:hint="eastAsia"/>
        </w:rPr>
        <w:t>　　表 82： 氮行业主要下游客户</w:t>
      </w:r>
      <w:r>
        <w:rPr>
          <w:rFonts w:hint="eastAsia"/>
        </w:rPr>
        <w:br/>
      </w:r>
      <w:r>
        <w:rPr>
          <w:rFonts w:hint="eastAsia"/>
        </w:rPr>
        <w:t>　　表 83： 氮典型经销商</w:t>
      </w:r>
      <w:r>
        <w:rPr>
          <w:rFonts w:hint="eastAsia"/>
        </w:rPr>
        <w:br/>
      </w:r>
      <w:r>
        <w:rPr>
          <w:rFonts w:hint="eastAsia"/>
        </w:rPr>
        <w:t>　　表 84： 中国氮产量、销量、进口量及出口量（2021-2026）&amp;（千吨）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中国市场氮主要进口来源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中国市场氮主要出口目的地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NI 5.0产品图片</w:t>
      </w:r>
      <w:r>
        <w:rPr>
          <w:rFonts w:hint="eastAsia"/>
        </w:rPr>
        <w:br/>
      </w:r>
      <w:r>
        <w:rPr>
          <w:rFonts w:hint="eastAsia"/>
        </w:rPr>
        <w:t>　　图 4： NI 4.8产品图片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食品冻藏</w:t>
      </w:r>
      <w:r>
        <w:rPr>
          <w:rFonts w:hint="eastAsia"/>
        </w:rPr>
        <w:br/>
      </w:r>
      <w:r>
        <w:rPr>
          <w:rFonts w:hint="eastAsia"/>
        </w:rPr>
        <w:t>　　图 7： 塑料和橡胶的爆燃</w:t>
      </w:r>
      <w:r>
        <w:rPr>
          <w:rFonts w:hint="eastAsia"/>
        </w:rPr>
        <w:br/>
      </w:r>
      <w:r>
        <w:rPr>
          <w:rFonts w:hint="eastAsia"/>
        </w:rPr>
        <w:t>　　图 8： 医疗和保健</w:t>
      </w:r>
      <w:r>
        <w:rPr>
          <w:rFonts w:hint="eastAsia"/>
        </w:rPr>
        <w:br/>
      </w:r>
      <w:r>
        <w:rPr>
          <w:rFonts w:hint="eastAsia"/>
        </w:rPr>
        <w:t>　　图 9： 金属制造</w:t>
      </w:r>
      <w:r>
        <w:rPr>
          <w:rFonts w:hint="eastAsia"/>
        </w:rPr>
        <w:br/>
      </w:r>
      <w:r>
        <w:rPr>
          <w:rFonts w:hint="eastAsia"/>
        </w:rPr>
        <w:t>　　图 10： 化学品及石油应用</w:t>
      </w:r>
      <w:r>
        <w:rPr>
          <w:rFonts w:hint="eastAsia"/>
        </w:rPr>
        <w:br/>
      </w:r>
      <w:r>
        <w:rPr>
          <w:rFonts w:hint="eastAsia"/>
        </w:rPr>
        <w:t>　　图 11： 中国市场氮市场规模，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氮中国企业SWOT分析</w:t>
      </w:r>
      <w:r>
        <w:rPr>
          <w:rFonts w:hint="eastAsia"/>
        </w:rPr>
        <w:br/>
      </w:r>
      <w:r>
        <w:rPr>
          <w:rFonts w:hint="eastAsia"/>
        </w:rPr>
        <w:t>　　图 21： 氮产业链</w:t>
      </w:r>
      <w:r>
        <w:rPr>
          <w:rFonts w:hint="eastAsia"/>
        </w:rPr>
        <w:br/>
      </w:r>
      <w:r>
        <w:rPr>
          <w:rFonts w:hint="eastAsia"/>
        </w:rPr>
        <w:t>　　图 22： 氮行业采购模式分析</w:t>
      </w:r>
      <w:r>
        <w:rPr>
          <w:rFonts w:hint="eastAsia"/>
        </w:rPr>
        <w:br/>
      </w:r>
      <w:r>
        <w:rPr>
          <w:rFonts w:hint="eastAsia"/>
        </w:rPr>
        <w:t>　　图 23： 氮行业生产模式分析</w:t>
      </w:r>
      <w:r>
        <w:rPr>
          <w:rFonts w:hint="eastAsia"/>
        </w:rPr>
        <w:br/>
      </w:r>
      <w:r>
        <w:rPr>
          <w:rFonts w:hint="eastAsia"/>
        </w:rPr>
        <w:t>　　图 24： 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211699ad54256" w:history="1">
        <w:r>
          <w:rPr>
            <w:rStyle w:val="Hyperlink"/>
          </w:rPr>
          <w:t>2026-2032年中国氮市场现状调研与发展前景预测报告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211699ad54256" w:history="1">
        <w:r>
          <w:rPr>
            <w:rStyle w:val="Hyperlink"/>
          </w:rPr>
          <w:t>https://www.20087.com/6/88/DanDeQianJingQuShi.html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热点：氨氮和硝氮有什么区别、氮的相对原子质量、氧化亚氮的化学式、氮泵、氢氧化氮、氮的元素符号是什么、氨氮化学式、氮的化合价、氮肥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d23b8c534b9f" w:history="1">
      <w:r>
        <w:rPr>
          <w:rStyle w:val="Hyperlink"/>
        </w:rPr>
        <w:t>2026-2032年中国氮市场现状调研与发展前景预测报告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DeQianJingQuShi.html" TargetMode="External" Id="R2d7211699ad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DeQianJingQuShi.html" TargetMode="External" Id="R5fe1d23b8c53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2025-11-25T05:15:09Z</dcterms:created>
  <dcterms:modified xsi:type="dcterms:W3CDTF">2025-11-25T06:15:09Z</dcterms:modified>
  <dc:subject>2026-2032年中国氮市场现状调研与发展前景预测报告</dc:subject>
  <dc:title>2026-2032年中国氮市场现状调研与发展前景预测报告</dc:title>
  <cp:keywords>2026-2032年中国氮市场现状调研与发展前景预测报告</cp:keywords>
  <dc:description>2026-2032年中国氮市场现状调研与发展前景预测报告</dc:description>
</cp:coreProperties>
</file>