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bdd1c3cc54a47" w:history="1">
              <w:r>
                <w:rPr>
                  <w:rStyle w:val="Hyperlink"/>
                </w:rPr>
                <w:t>2025-2031年中国废钢再生行业全面调研与发展趋势分析报告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bdd1c3cc54a47" w:history="1">
              <w:r>
                <w:rPr>
                  <w:rStyle w:val="Hyperlink"/>
                </w:rPr>
                <w:t>2025-2031年中国废钢再生行业全面调研与发展趋势分析报告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bdd1c3cc54a47" w:history="1">
                <w:r>
                  <w:rPr>
                    <w:rStyle w:val="Hyperlink"/>
                  </w:rPr>
                  <w:t>https://www.20087.com/7/78/FeiGangZaiShengFaZhanQuShi.html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钢再生是将废弃钢铁制品回收并重新加工成新产品的过程。随着全球钢铁产量的增加和循环经济理念的推广，废钢再生的重要性日益凸显。目前，废钢回收利用已经成为钢铁行业减少资源消耗和减轻环境影响的有效途径之一。通过技术创新，如电弧炉炼钢技术的应用，废钢的回收利用率得到了显著提高。</w:t>
      </w:r>
      <w:r>
        <w:rPr>
          <w:rFonts w:hint="eastAsia"/>
        </w:rPr>
        <w:br/>
      </w:r>
      <w:r>
        <w:rPr>
          <w:rFonts w:hint="eastAsia"/>
        </w:rPr>
        <w:t>　　未来，废钢再生行业将更加注重提高回收效率和质量。一方面，通过改进分选技术和提高回收网络的覆盖率，可以收集更多高质量的废钢资源；另一方面，研发更加高效、环保的再生工艺，如采用清洁能源和减少污染物排放的技术方案。此外，随着数字化技术的应用，废钢供应链的透明度和可追溯性将得到改善，有助于提升整个行业的管理水平。</w:t>
      </w:r>
      <w:r>
        <w:rPr>
          <w:rFonts w:hint="eastAsia"/>
        </w:rPr>
        <w:br/>
      </w:r>
      <w:r>
        <w:rPr>
          <w:rFonts w:hint="eastAsia"/>
        </w:rPr>
        <w:t>　　《</w:t>
      </w:r>
      <w:hyperlink r:id="Rd56bdd1c3cc54a47" w:history="1">
        <w:r>
          <w:rPr>
            <w:rStyle w:val="Hyperlink"/>
          </w:rPr>
          <w:t>2025-2031年中国废钢再生行业全面调研与发展趋势分析报告</w:t>
        </w:r>
      </w:hyperlink>
      <w:r>
        <w:rPr>
          <w:rFonts w:hint="eastAsia"/>
        </w:rPr>
        <w:t>》从产业链视角出发，系统分析了废钢再生行业的市场现状与需求动态，详细解读了废钢再生市场规模、价格波动及上下游影响因素。报告深入剖析了废钢再生细分领域的发展特点，基于权威数据对市场前景及未来趋势进行了科学预测，同时揭示了废钢再生重点企业的竞争格局与市场集中度变化。报告客观翔实地指出了废钢再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行业发展概述</w:t>
      </w:r>
      <w:r>
        <w:rPr>
          <w:rFonts w:hint="eastAsia"/>
        </w:rPr>
        <w:br/>
      </w:r>
      <w:r>
        <w:rPr>
          <w:rFonts w:hint="eastAsia"/>
        </w:rPr>
        <w:t>　　第一节 全球废钢再生行业发展概况</w:t>
      </w:r>
      <w:r>
        <w:rPr>
          <w:rFonts w:hint="eastAsia"/>
        </w:rPr>
        <w:br/>
      </w:r>
      <w:r>
        <w:rPr>
          <w:rFonts w:hint="eastAsia"/>
        </w:rPr>
        <w:t>　　　　一、全球废钢再生行业发展现状</w:t>
      </w:r>
      <w:r>
        <w:rPr>
          <w:rFonts w:hint="eastAsia"/>
        </w:rPr>
        <w:br/>
      </w:r>
      <w:r>
        <w:rPr>
          <w:rFonts w:hint="eastAsia"/>
        </w:rPr>
        <w:t>　　　　二、主要国家和地区发展状况</w:t>
      </w:r>
      <w:r>
        <w:rPr>
          <w:rFonts w:hint="eastAsia"/>
        </w:rPr>
        <w:br/>
      </w:r>
      <w:r>
        <w:rPr>
          <w:rFonts w:hint="eastAsia"/>
        </w:rPr>
        <w:t>　　第二节 中国废钢再生行业发展概况</w:t>
      </w:r>
      <w:r>
        <w:rPr>
          <w:rFonts w:hint="eastAsia"/>
        </w:rPr>
        <w:br/>
      </w:r>
      <w:r>
        <w:rPr>
          <w:rFonts w:hint="eastAsia"/>
        </w:rPr>
        <w:t>　　　　一、发展历程与现状</w:t>
      </w:r>
      <w:r>
        <w:rPr>
          <w:rFonts w:hint="eastAsia"/>
        </w:rPr>
        <w:br/>
      </w:r>
      <w:r>
        <w:rPr>
          <w:rFonts w:hint="eastAsia"/>
        </w:rPr>
        <w:t>　　　　二、发展中存在的问题</w:t>
      </w:r>
      <w:r>
        <w:rPr>
          <w:rFonts w:hint="eastAsia"/>
        </w:rPr>
        <w:br/>
      </w:r>
      <w:r>
        <w:rPr>
          <w:rFonts w:hint="eastAsia"/>
        </w:rPr>
        <w:br/>
      </w:r>
      <w:r>
        <w:rPr>
          <w:rFonts w:hint="eastAsia"/>
        </w:rPr>
        <w:t>第二章 废钢再生行业发展环境分析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产业政策环境</w:t>
      </w:r>
      <w:r>
        <w:rPr>
          <w:rFonts w:hint="eastAsia"/>
        </w:rPr>
        <w:br/>
      </w:r>
      <w:r>
        <w:rPr>
          <w:rFonts w:hint="eastAsia"/>
        </w:rPr>
        <w:t>　　第四节 行业技术环境</w:t>
      </w:r>
      <w:r>
        <w:rPr>
          <w:rFonts w:hint="eastAsia"/>
        </w:rPr>
        <w:br/>
      </w:r>
      <w:r>
        <w:rPr>
          <w:rFonts w:hint="eastAsia"/>
        </w:rPr>
        <w:br/>
      </w:r>
      <w:r>
        <w:rPr>
          <w:rFonts w:hint="eastAsia"/>
        </w:rPr>
        <w:t>第三章 废钢再生市场需求分析</w:t>
      </w:r>
      <w:r>
        <w:rPr>
          <w:rFonts w:hint="eastAsia"/>
        </w:rPr>
        <w:br/>
      </w:r>
      <w:r>
        <w:rPr>
          <w:rFonts w:hint="eastAsia"/>
        </w:rPr>
        <w:t>　　第一节 市场需求概述</w:t>
      </w:r>
      <w:r>
        <w:rPr>
          <w:rFonts w:hint="eastAsia"/>
        </w:rPr>
        <w:br/>
      </w:r>
      <w:r>
        <w:rPr>
          <w:rFonts w:hint="eastAsia"/>
        </w:rPr>
        <w:t>　　第二节 国内市场需求分析</w:t>
      </w:r>
      <w:r>
        <w:rPr>
          <w:rFonts w:hint="eastAsia"/>
        </w:rPr>
        <w:br/>
      </w:r>
      <w:r>
        <w:rPr>
          <w:rFonts w:hint="eastAsia"/>
        </w:rPr>
        <w:t>　　　　一、消费规模及增速</w:t>
      </w:r>
      <w:r>
        <w:rPr>
          <w:rFonts w:hint="eastAsia"/>
        </w:rPr>
        <w:br/>
      </w:r>
      <w:r>
        <w:rPr>
          <w:rFonts w:hint="eastAsia"/>
        </w:rPr>
        <w:t>　　　　二、市场潜力及饱和度</w:t>
      </w:r>
      <w:r>
        <w:rPr>
          <w:rFonts w:hint="eastAsia"/>
        </w:rPr>
        <w:br/>
      </w:r>
      <w:r>
        <w:rPr>
          <w:rFonts w:hint="eastAsia"/>
        </w:rPr>
        <w:t>　　　　三、消费结构</w:t>
      </w:r>
      <w:r>
        <w:rPr>
          <w:rFonts w:hint="eastAsia"/>
        </w:rPr>
        <w:br/>
      </w:r>
      <w:r>
        <w:rPr>
          <w:rFonts w:hint="eastAsia"/>
        </w:rPr>
        <w:t>　　　　四、区域市场</w:t>
      </w:r>
      <w:r>
        <w:rPr>
          <w:rFonts w:hint="eastAsia"/>
        </w:rPr>
        <w:br/>
      </w:r>
      <w:r>
        <w:rPr>
          <w:rFonts w:hint="eastAsia"/>
        </w:rPr>
        <w:t>　　　　五、需求发展预测</w:t>
      </w:r>
      <w:r>
        <w:rPr>
          <w:rFonts w:hint="eastAsia"/>
        </w:rPr>
        <w:br/>
      </w:r>
      <w:r>
        <w:rPr>
          <w:rFonts w:hint="eastAsia"/>
        </w:rPr>
        <w:t>　　第三节 国际市场需求分析</w:t>
      </w:r>
      <w:r>
        <w:rPr>
          <w:rFonts w:hint="eastAsia"/>
        </w:rPr>
        <w:br/>
      </w:r>
      <w:r>
        <w:rPr>
          <w:rFonts w:hint="eastAsia"/>
        </w:rPr>
        <w:t>　　　　一、出口规模</w:t>
      </w:r>
      <w:r>
        <w:rPr>
          <w:rFonts w:hint="eastAsia"/>
        </w:rPr>
        <w:br/>
      </w:r>
      <w:r>
        <w:rPr>
          <w:rFonts w:hint="eastAsia"/>
        </w:rPr>
        <w:t>　　　　二、出口分布</w:t>
      </w:r>
      <w:r>
        <w:rPr>
          <w:rFonts w:hint="eastAsia"/>
        </w:rPr>
        <w:br/>
      </w:r>
      <w:r>
        <w:rPr>
          <w:rFonts w:hint="eastAsia"/>
        </w:rPr>
        <w:t>　　　　三、出口形势判断及规模预测</w:t>
      </w:r>
      <w:r>
        <w:rPr>
          <w:rFonts w:hint="eastAsia"/>
        </w:rPr>
        <w:br/>
      </w:r>
      <w:r>
        <w:rPr>
          <w:rFonts w:hint="eastAsia"/>
        </w:rPr>
        <w:br/>
      </w:r>
      <w:r>
        <w:rPr>
          <w:rFonts w:hint="eastAsia"/>
        </w:rPr>
        <w:t>第四章 废钢再生行业供给分析</w:t>
      </w:r>
      <w:r>
        <w:rPr>
          <w:rFonts w:hint="eastAsia"/>
        </w:rPr>
        <w:br/>
      </w:r>
      <w:r>
        <w:rPr>
          <w:rFonts w:hint="eastAsia"/>
        </w:rPr>
        <w:t>　　第一节 行业供给概述</w:t>
      </w:r>
      <w:r>
        <w:rPr>
          <w:rFonts w:hint="eastAsia"/>
        </w:rPr>
        <w:br/>
      </w:r>
      <w:r>
        <w:rPr>
          <w:rFonts w:hint="eastAsia"/>
        </w:rPr>
        <w:t>　　第二节 国内废钢再生行业生产分析</w:t>
      </w:r>
      <w:r>
        <w:rPr>
          <w:rFonts w:hint="eastAsia"/>
        </w:rPr>
        <w:br/>
      </w:r>
      <w:r>
        <w:rPr>
          <w:rFonts w:hint="eastAsia"/>
        </w:rPr>
        <w:t>　　　　一、供给规模</w:t>
      </w:r>
      <w:r>
        <w:rPr>
          <w:rFonts w:hint="eastAsia"/>
        </w:rPr>
        <w:br/>
      </w:r>
      <w:r>
        <w:rPr>
          <w:rFonts w:hint="eastAsia"/>
        </w:rPr>
        <w:t>　　　　二、产业区域结构</w:t>
      </w:r>
      <w:r>
        <w:rPr>
          <w:rFonts w:hint="eastAsia"/>
        </w:rPr>
        <w:br/>
      </w:r>
      <w:r>
        <w:rPr>
          <w:rFonts w:hint="eastAsia"/>
        </w:rPr>
        <w:t>　　　　三、产业投资热度</w:t>
      </w:r>
      <w:r>
        <w:rPr>
          <w:rFonts w:hint="eastAsia"/>
        </w:rPr>
        <w:br/>
      </w:r>
      <w:r>
        <w:rPr>
          <w:rFonts w:hint="eastAsia"/>
        </w:rPr>
        <w:t>　　　　四、供给发展预测</w:t>
      </w:r>
      <w:r>
        <w:rPr>
          <w:rFonts w:hint="eastAsia"/>
        </w:rPr>
        <w:br/>
      </w:r>
      <w:r>
        <w:rPr>
          <w:rFonts w:hint="eastAsia"/>
        </w:rPr>
        <w:t>　　第三节 废钢再生行业进口分析</w:t>
      </w:r>
      <w:r>
        <w:rPr>
          <w:rFonts w:hint="eastAsia"/>
        </w:rPr>
        <w:br/>
      </w:r>
      <w:r>
        <w:rPr>
          <w:rFonts w:hint="eastAsia"/>
        </w:rPr>
        <w:t>　　　　一、进口规模</w:t>
      </w:r>
      <w:r>
        <w:rPr>
          <w:rFonts w:hint="eastAsia"/>
        </w:rPr>
        <w:br/>
      </w:r>
      <w:r>
        <w:rPr>
          <w:rFonts w:hint="eastAsia"/>
        </w:rPr>
        <w:t>　　　　二、品牌结构</w:t>
      </w:r>
      <w:r>
        <w:rPr>
          <w:rFonts w:hint="eastAsia"/>
        </w:rPr>
        <w:br/>
      </w:r>
      <w:r>
        <w:rPr>
          <w:rFonts w:hint="eastAsia"/>
        </w:rPr>
        <w:t>　　　　三、进口形势判断及规模预测</w:t>
      </w:r>
      <w:r>
        <w:rPr>
          <w:rFonts w:hint="eastAsia"/>
        </w:rPr>
        <w:br/>
      </w:r>
      <w:r>
        <w:rPr>
          <w:rFonts w:hint="eastAsia"/>
        </w:rPr>
        <w:br/>
      </w:r>
      <w:r>
        <w:rPr>
          <w:rFonts w:hint="eastAsia"/>
        </w:rPr>
        <w:t>第五章 废钢再生行业企业特色经营模式研究</w:t>
      </w:r>
      <w:r>
        <w:rPr>
          <w:rFonts w:hint="eastAsia"/>
        </w:rPr>
        <w:br/>
      </w:r>
      <w:r>
        <w:rPr>
          <w:rFonts w:hint="eastAsia"/>
        </w:rPr>
        <w:t>　　第一节 天津大无缝钢铁炉料开发有限公司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佛山市诚德特钢有限公司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吉林通钢金属资源有限公司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湖北兴业钢铁炉料有限公司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宁波泰和再生资源有限公司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佛山市三水友恒再生资源有限公司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沈阳汇财再生资源有限公司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佛山市南海正拓金属资源有限公司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衡阳市鸿鑫实业有限公司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佛山市南海区安鑫金属实业有限公司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第六章 废钢再生行业竞争分析</w:t>
      </w:r>
      <w:r>
        <w:rPr>
          <w:rFonts w:hint="eastAsia"/>
        </w:rPr>
        <w:br/>
      </w:r>
      <w:r>
        <w:rPr>
          <w:rFonts w:hint="eastAsia"/>
        </w:rPr>
        <w:t>　　第一节 TOP10企业市场占比及变化</w:t>
      </w:r>
      <w:r>
        <w:rPr>
          <w:rFonts w:hint="eastAsia"/>
        </w:rPr>
        <w:br/>
      </w:r>
      <w:r>
        <w:rPr>
          <w:rFonts w:hint="eastAsia"/>
        </w:rPr>
        <w:t>　　第二节 废钢再生行业市场集中度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下游用户或消费者议价能力</w:t>
      </w:r>
      <w:r>
        <w:rPr>
          <w:rFonts w:hint="eastAsia"/>
        </w:rPr>
        <w:br/>
      </w:r>
      <w:r>
        <w:rPr>
          <w:rFonts w:hint="eastAsia"/>
        </w:rPr>
        <w:br/>
      </w:r>
      <w:r>
        <w:rPr>
          <w:rFonts w:hint="eastAsia"/>
        </w:rPr>
        <w:t>第七章 废钢再生产品价格分析</w:t>
      </w:r>
      <w:r>
        <w:rPr>
          <w:rFonts w:hint="eastAsia"/>
        </w:rPr>
        <w:br/>
      </w:r>
      <w:r>
        <w:rPr>
          <w:rFonts w:hint="eastAsia"/>
        </w:rPr>
        <w:t>　　第一节 废钢再生产品价格特征</w:t>
      </w:r>
      <w:r>
        <w:rPr>
          <w:rFonts w:hint="eastAsia"/>
        </w:rPr>
        <w:br/>
      </w:r>
      <w:r>
        <w:rPr>
          <w:rFonts w:hint="eastAsia"/>
        </w:rPr>
        <w:t>　　第二节 国内废钢再生产品当前市场价格评述</w:t>
      </w:r>
      <w:r>
        <w:rPr>
          <w:rFonts w:hint="eastAsia"/>
        </w:rPr>
        <w:br/>
      </w:r>
      <w:r>
        <w:rPr>
          <w:rFonts w:hint="eastAsia"/>
        </w:rPr>
        <w:t>　　第三节 影响国内市场废钢再生产品价格的因素</w:t>
      </w:r>
      <w:r>
        <w:rPr>
          <w:rFonts w:hint="eastAsia"/>
        </w:rPr>
        <w:br/>
      </w:r>
      <w:r>
        <w:rPr>
          <w:rFonts w:hint="eastAsia"/>
        </w:rPr>
        <w:t>　　第四节 主流企业产品价位及价格策略</w:t>
      </w:r>
      <w:r>
        <w:rPr>
          <w:rFonts w:hint="eastAsia"/>
        </w:rPr>
        <w:br/>
      </w:r>
      <w:r>
        <w:rPr>
          <w:rFonts w:hint="eastAsia"/>
        </w:rPr>
        <w:t>　　第五节 废钢再生行业未来价格变化趋势</w:t>
      </w:r>
      <w:r>
        <w:rPr>
          <w:rFonts w:hint="eastAsia"/>
        </w:rPr>
        <w:br/>
      </w:r>
      <w:r>
        <w:rPr>
          <w:rFonts w:hint="eastAsia"/>
        </w:rPr>
        <w:br/>
      </w:r>
      <w:r>
        <w:rPr>
          <w:rFonts w:hint="eastAsia"/>
        </w:rPr>
        <w:t>第八章 企业用户/消费者研究</w:t>
      </w:r>
      <w:r>
        <w:rPr>
          <w:rFonts w:hint="eastAsia"/>
        </w:rPr>
        <w:br/>
      </w:r>
      <w:r>
        <w:rPr>
          <w:rFonts w:hint="eastAsia"/>
        </w:rPr>
        <w:t>　　第一节 需求现状</w:t>
      </w:r>
      <w:r>
        <w:rPr>
          <w:rFonts w:hint="eastAsia"/>
        </w:rPr>
        <w:br/>
      </w:r>
      <w:r>
        <w:rPr>
          <w:rFonts w:hint="eastAsia"/>
        </w:rPr>
        <w:t>　　第二节 结构</w:t>
      </w:r>
      <w:r>
        <w:rPr>
          <w:rFonts w:hint="eastAsia"/>
        </w:rPr>
        <w:br/>
      </w:r>
      <w:r>
        <w:rPr>
          <w:rFonts w:hint="eastAsia"/>
        </w:rPr>
        <w:t>　　第三节 需求趋势</w:t>
      </w:r>
      <w:r>
        <w:rPr>
          <w:rFonts w:hint="eastAsia"/>
        </w:rPr>
        <w:br/>
      </w:r>
      <w:r>
        <w:rPr>
          <w:rFonts w:hint="eastAsia"/>
        </w:rPr>
        <w:br/>
      </w:r>
      <w:r>
        <w:rPr>
          <w:rFonts w:hint="eastAsia"/>
        </w:rPr>
        <w:t>第九章 废钢再生营销渠道研究</w:t>
      </w:r>
      <w:r>
        <w:rPr>
          <w:rFonts w:hint="eastAsia"/>
        </w:rPr>
        <w:br/>
      </w:r>
      <w:r>
        <w:rPr>
          <w:rFonts w:hint="eastAsia"/>
        </w:rPr>
        <w:t>　　第一节 典型及创新渠道</w:t>
      </w:r>
      <w:r>
        <w:rPr>
          <w:rFonts w:hint="eastAsia"/>
        </w:rPr>
        <w:br/>
      </w:r>
      <w:r>
        <w:rPr>
          <w:rFonts w:hint="eastAsia"/>
        </w:rPr>
        <w:t>　　第二节 各类渠道要素对比</w:t>
      </w:r>
      <w:r>
        <w:rPr>
          <w:rFonts w:hint="eastAsia"/>
        </w:rPr>
        <w:br/>
      </w:r>
      <w:r>
        <w:rPr>
          <w:rFonts w:hint="eastAsia"/>
        </w:rPr>
        <w:t>　　第三节 渠道发展趋势</w:t>
      </w:r>
      <w:r>
        <w:rPr>
          <w:rFonts w:hint="eastAsia"/>
        </w:rPr>
        <w:br/>
      </w:r>
      <w:r>
        <w:rPr>
          <w:rFonts w:hint="eastAsia"/>
        </w:rPr>
        <w:br/>
      </w:r>
      <w:r>
        <w:rPr>
          <w:rFonts w:hint="eastAsia"/>
        </w:rPr>
        <w:t>第十章 废钢再生所属行业盈利能力分析</w:t>
      </w:r>
      <w:r>
        <w:rPr>
          <w:rFonts w:hint="eastAsia"/>
        </w:rPr>
        <w:br/>
      </w:r>
      <w:r>
        <w:rPr>
          <w:rFonts w:hint="eastAsia"/>
        </w:rPr>
        <w:t>　　第一节 2020-2025年废钢再生所属行业销售毛利率</w:t>
      </w:r>
      <w:r>
        <w:rPr>
          <w:rFonts w:hint="eastAsia"/>
        </w:rPr>
        <w:br/>
      </w:r>
      <w:r>
        <w:rPr>
          <w:rFonts w:hint="eastAsia"/>
        </w:rPr>
        <w:t>　　第二节 2020-2025年废钢再生所属行业销售利润率</w:t>
      </w:r>
      <w:r>
        <w:rPr>
          <w:rFonts w:hint="eastAsia"/>
        </w:rPr>
        <w:br/>
      </w:r>
      <w:r>
        <w:rPr>
          <w:rFonts w:hint="eastAsia"/>
        </w:rPr>
        <w:t>　　第三节 2020-2025年废钢再生所属行业总资产利润率</w:t>
      </w:r>
      <w:r>
        <w:rPr>
          <w:rFonts w:hint="eastAsia"/>
        </w:rPr>
        <w:br/>
      </w:r>
      <w:r>
        <w:rPr>
          <w:rFonts w:hint="eastAsia"/>
        </w:rPr>
        <w:t>　　第四节 2020-2025年废钢再生所属行业净资产利润率</w:t>
      </w:r>
      <w:r>
        <w:rPr>
          <w:rFonts w:hint="eastAsia"/>
        </w:rPr>
        <w:br/>
      </w:r>
      <w:r>
        <w:rPr>
          <w:rFonts w:hint="eastAsia"/>
        </w:rPr>
        <w:t>　　第五节 2020-2025年废钢再生所属行业产值利税率</w:t>
      </w:r>
      <w:r>
        <w:rPr>
          <w:rFonts w:hint="eastAsia"/>
        </w:rPr>
        <w:br/>
      </w:r>
      <w:r>
        <w:rPr>
          <w:rFonts w:hint="eastAsia"/>
        </w:rPr>
        <w:t>　　第六节 2025-2031年废钢再生所属行业盈利能力指标预测</w:t>
      </w:r>
      <w:r>
        <w:rPr>
          <w:rFonts w:hint="eastAsia"/>
        </w:rPr>
        <w:br/>
      </w:r>
      <w:r>
        <w:rPr>
          <w:rFonts w:hint="eastAsia"/>
        </w:rPr>
        <w:br/>
      </w:r>
      <w:r>
        <w:rPr>
          <w:rFonts w:hint="eastAsia"/>
        </w:rPr>
        <w:t>第十一章 废钢再生所属行业成长性分析</w:t>
      </w:r>
      <w:r>
        <w:rPr>
          <w:rFonts w:hint="eastAsia"/>
        </w:rPr>
        <w:br/>
      </w:r>
      <w:r>
        <w:rPr>
          <w:rFonts w:hint="eastAsia"/>
        </w:rPr>
        <w:t>　　第一节 2020-2025年废钢再生所属行业销售收入增长率</w:t>
      </w:r>
      <w:r>
        <w:rPr>
          <w:rFonts w:hint="eastAsia"/>
        </w:rPr>
        <w:br/>
      </w:r>
      <w:r>
        <w:rPr>
          <w:rFonts w:hint="eastAsia"/>
        </w:rPr>
        <w:t>　　第二节 2020-2025年废钢再生所属行业总资产增长率</w:t>
      </w:r>
      <w:r>
        <w:rPr>
          <w:rFonts w:hint="eastAsia"/>
        </w:rPr>
        <w:br/>
      </w:r>
      <w:r>
        <w:rPr>
          <w:rFonts w:hint="eastAsia"/>
        </w:rPr>
        <w:t>　　第三节 2020-2025年废钢再生所属行业固定资产增长率</w:t>
      </w:r>
      <w:r>
        <w:rPr>
          <w:rFonts w:hint="eastAsia"/>
        </w:rPr>
        <w:br/>
      </w:r>
      <w:r>
        <w:rPr>
          <w:rFonts w:hint="eastAsia"/>
        </w:rPr>
        <w:t>　　第四节 2020-2025年废钢再生所属行业净资产增长率</w:t>
      </w:r>
      <w:r>
        <w:rPr>
          <w:rFonts w:hint="eastAsia"/>
        </w:rPr>
        <w:br/>
      </w:r>
      <w:r>
        <w:rPr>
          <w:rFonts w:hint="eastAsia"/>
        </w:rPr>
        <w:t>　　第五节 2020-2025年废钢再生所属行业利润增长率</w:t>
      </w:r>
      <w:r>
        <w:rPr>
          <w:rFonts w:hint="eastAsia"/>
        </w:rPr>
        <w:br/>
      </w:r>
      <w:r>
        <w:rPr>
          <w:rFonts w:hint="eastAsia"/>
        </w:rPr>
        <w:t>　　第六节 2025-2031年废钢再生所属行业增长指标预测</w:t>
      </w:r>
      <w:r>
        <w:rPr>
          <w:rFonts w:hint="eastAsia"/>
        </w:rPr>
        <w:br/>
      </w:r>
      <w:r>
        <w:rPr>
          <w:rFonts w:hint="eastAsia"/>
        </w:rPr>
        <w:br/>
      </w:r>
      <w:r>
        <w:rPr>
          <w:rFonts w:hint="eastAsia"/>
        </w:rPr>
        <w:t>第十二章 废钢再生所属行业偿债能力分析</w:t>
      </w:r>
      <w:r>
        <w:rPr>
          <w:rFonts w:hint="eastAsia"/>
        </w:rPr>
        <w:br/>
      </w:r>
      <w:r>
        <w:rPr>
          <w:rFonts w:hint="eastAsia"/>
        </w:rPr>
        <w:t>　　第一节 2020-2025年废钢再生所属行业资产负债率</w:t>
      </w:r>
      <w:r>
        <w:rPr>
          <w:rFonts w:hint="eastAsia"/>
        </w:rPr>
        <w:br/>
      </w:r>
      <w:r>
        <w:rPr>
          <w:rFonts w:hint="eastAsia"/>
        </w:rPr>
        <w:t>　　第二节 2020-2025年废钢再生所属行业速动比率</w:t>
      </w:r>
      <w:r>
        <w:rPr>
          <w:rFonts w:hint="eastAsia"/>
        </w:rPr>
        <w:br/>
      </w:r>
      <w:r>
        <w:rPr>
          <w:rFonts w:hint="eastAsia"/>
        </w:rPr>
        <w:t>　　第三节 2020-2025年废钢再生所属行业流动比率</w:t>
      </w:r>
      <w:r>
        <w:rPr>
          <w:rFonts w:hint="eastAsia"/>
        </w:rPr>
        <w:br/>
      </w:r>
      <w:r>
        <w:rPr>
          <w:rFonts w:hint="eastAsia"/>
        </w:rPr>
        <w:t>　　第四节 2020-2025年废钢再生所属行业利息保障倍数</w:t>
      </w:r>
      <w:r>
        <w:rPr>
          <w:rFonts w:hint="eastAsia"/>
        </w:rPr>
        <w:br/>
      </w:r>
      <w:r>
        <w:rPr>
          <w:rFonts w:hint="eastAsia"/>
        </w:rPr>
        <w:t>　　第五节 2025-2031年废钢再生所属行业偿债能力指标预测</w:t>
      </w:r>
      <w:r>
        <w:rPr>
          <w:rFonts w:hint="eastAsia"/>
        </w:rPr>
        <w:br/>
      </w:r>
      <w:r>
        <w:rPr>
          <w:rFonts w:hint="eastAsia"/>
        </w:rPr>
        <w:br/>
      </w:r>
      <w:r>
        <w:rPr>
          <w:rFonts w:hint="eastAsia"/>
        </w:rPr>
        <w:t>第十三章 废钢再生所属行业营运能力分析</w:t>
      </w:r>
      <w:r>
        <w:rPr>
          <w:rFonts w:hint="eastAsia"/>
        </w:rPr>
        <w:br/>
      </w:r>
      <w:r>
        <w:rPr>
          <w:rFonts w:hint="eastAsia"/>
        </w:rPr>
        <w:t>　　第一节 2020-2025年废钢再生所属行业总资产周转率</w:t>
      </w:r>
      <w:r>
        <w:rPr>
          <w:rFonts w:hint="eastAsia"/>
        </w:rPr>
        <w:br/>
      </w:r>
      <w:r>
        <w:rPr>
          <w:rFonts w:hint="eastAsia"/>
        </w:rPr>
        <w:t>　　第二节 2020-2025年废钢再生所属行业净资产周转率</w:t>
      </w:r>
      <w:r>
        <w:rPr>
          <w:rFonts w:hint="eastAsia"/>
        </w:rPr>
        <w:br/>
      </w:r>
      <w:r>
        <w:rPr>
          <w:rFonts w:hint="eastAsia"/>
        </w:rPr>
        <w:t>　　第三节 2020-2025年废钢再生所属行业应收账款周转率</w:t>
      </w:r>
      <w:r>
        <w:rPr>
          <w:rFonts w:hint="eastAsia"/>
        </w:rPr>
        <w:br/>
      </w:r>
      <w:r>
        <w:rPr>
          <w:rFonts w:hint="eastAsia"/>
        </w:rPr>
        <w:t>　　第四节 2020-2025年废钢再生所属行业存货周转率</w:t>
      </w:r>
      <w:r>
        <w:rPr>
          <w:rFonts w:hint="eastAsia"/>
        </w:rPr>
        <w:br/>
      </w:r>
      <w:r>
        <w:rPr>
          <w:rFonts w:hint="eastAsia"/>
        </w:rPr>
        <w:t>　　第五节 2025-2031年废钢再生所属行业营运能力指标预测</w:t>
      </w:r>
      <w:r>
        <w:rPr>
          <w:rFonts w:hint="eastAsia"/>
        </w:rPr>
        <w:br/>
      </w:r>
      <w:r>
        <w:rPr>
          <w:rFonts w:hint="eastAsia"/>
        </w:rPr>
        <w:br/>
      </w:r>
      <w:r>
        <w:rPr>
          <w:rFonts w:hint="eastAsia"/>
        </w:rPr>
        <w:t>第十四章 废钢再生行业风险分析</w:t>
      </w:r>
      <w:r>
        <w:rPr>
          <w:rFonts w:hint="eastAsia"/>
        </w:rPr>
        <w:br/>
      </w:r>
      <w:r>
        <w:rPr>
          <w:rFonts w:hint="eastAsia"/>
        </w:rPr>
        <w:t>　　第一节 环境风险</w:t>
      </w:r>
      <w:r>
        <w:rPr>
          <w:rFonts w:hint="eastAsia"/>
        </w:rPr>
        <w:br/>
      </w:r>
      <w:r>
        <w:rPr>
          <w:rFonts w:hint="eastAsia"/>
        </w:rPr>
        <w:t>　　第二节 产业政策风险</w:t>
      </w:r>
      <w:r>
        <w:rPr>
          <w:rFonts w:hint="eastAsia"/>
        </w:rPr>
        <w:br/>
      </w:r>
      <w:r>
        <w:rPr>
          <w:rFonts w:hint="eastAsia"/>
        </w:rPr>
        <w:t>　　第三节 产业链风险</w:t>
      </w:r>
      <w:r>
        <w:rPr>
          <w:rFonts w:hint="eastAsia"/>
        </w:rPr>
        <w:br/>
      </w:r>
      <w:r>
        <w:rPr>
          <w:rFonts w:hint="eastAsia"/>
        </w:rPr>
        <w:t>　　第四节 中智.林.－市场风险</w:t>
      </w:r>
      <w:r>
        <w:rPr>
          <w:rFonts w:hint="eastAsia"/>
        </w:rPr>
        <w:br/>
      </w:r>
      <w:r>
        <w:rPr>
          <w:rFonts w:hint="eastAsia"/>
        </w:rPr>
        <w:br/>
      </w:r>
      <w:r>
        <w:rPr>
          <w:rFonts w:hint="eastAsia"/>
        </w:rPr>
        <w:t>图表目录</w:t>
      </w:r>
      <w:r>
        <w:rPr>
          <w:rFonts w:hint="eastAsia"/>
        </w:rPr>
        <w:br/>
      </w:r>
      <w:r>
        <w:rPr>
          <w:rFonts w:hint="eastAsia"/>
        </w:rPr>
        <w:t>　　图表 2020-2025年国内市场废钢再生消费规模及增速</w:t>
      </w:r>
      <w:r>
        <w:rPr>
          <w:rFonts w:hint="eastAsia"/>
        </w:rPr>
        <w:br/>
      </w:r>
      <w:r>
        <w:rPr>
          <w:rFonts w:hint="eastAsia"/>
        </w:rPr>
        <w:t>　　图表 2025-2031年国内市场废钢再生消费规模及增速预测</w:t>
      </w:r>
      <w:r>
        <w:rPr>
          <w:rFonts w:hint="eastAsia"/>
        </w:rPr>
        <w:br/>
      </w:r>
      <w:r>
        <w:rPr>
          <w:rFonts w:hint="eastAsia"/>
        </w:rPr>
        <w:t>　　图表 2020-2025年废钢再生行业产值/产量及增速</w:t>
      </w:r>
      <w:r>
        <w:rPr>
          <w:rFonts w:hint="eastAsia"/>
        </w:rPr>
        <w:br/>
      </w:r>
      <w:r>
        <w:rPr>
          <w:rFonts w:hint="eastAsia"/>
        </w:rPr>
        <w:t>　　图表 2025-2031年废钢再生行业产值/产量及增速预测</w:t>
      </w:r>
      <w:r>
        <w:rPr>
          <w:rFonts w:hint="eastAsia"/>
        </w:rPr>
        <w:br/>
      </w:r>
      <w:r>
        <w:rPr>
          <w:rFonts w:hint="eastAsia"/>
        </w:rPr>
        <w:t>　　图表 2020-2025年废钢再生行业出口量/值及增速</w:t>
      </w:r>
      <w:r>
        <w:rPr>
          <w:rFonts w:hint="eastAsia"/>
        </w:rPr>
        <w:br/>
      </w:r>
      <w:r>
        <w:rPr>
          <w:rFonts w:hint="eastAsia"/>
        </w:rPr>
        <w:t>　　图表 2025-2031年废钢再生行业出口量/值及增速预测</w:t>
      </w:r>
      <w:r>
        <w:rPr>
          <w:rFonts w:hint="eastAsia"/>
        </w:rPr>
        <w:br/>
      </w:r>
      <w:r>
        <w:rPr>
          <w:rFonts w:hint="eastAsia"/>
        </w:rPr>
        <w:t>　　图表 2025年中国废钢再生市场重点企业市场份额</w:t>
      </w:r>
      <w:r>
        <w:rPr>
          <w:rFonts w:hint="eastAsia"/>
        </w:rPr>
        <w:br/>
      </w:r>
      <w:r>
        <w:rPr>
          <w:rFonts w:hint="eastAsia"/>
        </w:rPr>
        <w:t>　　图表 2020-2025年废钢再生行业销售毛利率</w:t>
      </w:r>
      <w:r>
        <w:rPr>
          <w:rFonts w:hint="eastAsia"/>
        </w:rPr>
        <w:br/>
      </w:r>
      <w:r>
        <w:rPr>
          <w:rFonts w:hint="eastAsia"/>
        </w:rPr>
        <w:t>　　图表 2020-2025年废钢再生行业销售利润率</w:t>
      </w:r>
      <w:r>
        <w:rPr>
          <w:rFonts w:hint="eastAsia"/>
        </w:rPr>
        <w:br/>
      </w:r>
      <w:r>
        <w:rPr>
          <w:rFonts w:hint="eastAsia"/>
        </w:rPr>
        <w:t>　　图表 2020-2025年废钢再生行业总资产利润率</w:t>
      </w:r>
      <w:r>
        <w:rPr>
          <w:rFonts w:hint="eastAsia"/>
        </w:rPr>
        <w:br/>
      </w:r>
      <w:r>
        <w:rPr>
          <w:rFonts w:hint="eastAsia"/>
        </w:rPr>
        <w:t>　　……</w:t>
      </w:r>
      <w:r>
        <w:rPr>
          <w:rFonts w:hint="eastAsia"/>
        </w:rPr>
        <w:br/>
      </w:r>
      <w:r>
        <w:rPr>
          <w:rFonts w:hint="eastAsia"/>
        </w:rPr>
        <w:t>　　图表 2020-2025年废钢再生行业产值利税率</w:t>
      </w:r>
      <w:r>
        <w:rPr>
          <w:rFonts w:hint="eastAsia"/>
        </w:rPr>
        <w:br/>
      </w:r>
      <w:r>
        <w:rPr>
          <w:rFonts w:hint="eastAsia"/>
        </w:rPr>
        <w:t>　　图表 2020-2025年废钢再生行业销售收入增长率</w:t>
      </w:r>
      <w:r>
        <w:rPr>
          <w:rFonts w:hint="eastAsia"/>
        </w:rPr>
        <w:br/>
      </w:r>
      <w:r>
        <w:rPr>
          <w:rFonts w:hint="eastAsia"/>
        </w:rPr>
        <w:t>　　图表 2020-2025年废钢再生行业总资产增长率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bdd1c3cc54a47" w:history="1">
        <w:r>
          <w:rPr>
            <w:rStyle w:val="Hyperlink"/>
          </w:rPr>
          <w:t>2025-2031年中国废钢再生行业全面调研与发展趋势分析报告</w:t>
        </w:r>
      </w:hyperlink>
      <w:r>
        <w:rPr>
          <w:color w:val="C00000"/>
        </w:rPr>
        <w:t>》，报告编号：</w:t>
      </w:r>
      <w:r>
        <w:rPr>
          <w:rFonts w:hint="eastAsia"/>
          <w:color w:val="C00000"/>
        </w:rPr>
        <w:t>2782787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bdd1c3cc54a47" w:history="1">
        <w:r>
          <w:rPr>
            <w:rStyle w:val="Hyperlink"/>
          </w:rPr>
          <w:t>https://www.20087.com/7/78/FeiGangZaiShengFaZhanQuShi.html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热点：今日废钢价格行情走势、废钢再生资源回收公司、再生钢铁原料、废钢再生资源、废铁再生资源、废钢再生资源有限企业申请加入工信部申请书、废钢炼钢、废钢再生资源许可证、废钢产业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dcfbc47b34e1a" w:history="1">
      <w:r>
        <w:rPr>
          <w:rStyle w:val="Hyperlink"/>
        </w:rPr>
        <w:t>2025-2031年中国废钢再生行业全面调研与发展趋势分析报告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FeiGangZaiShengFaZhanQuShi.html" TargetMode="External" Id="Rd56bdd1c3cc54a47" /></Relationships>
</file>

<file path=word/_rels/header2.xml.rels>&#65279;<?xml version="1.0" encoding="utf-8"?><Relationships xmlns="http://schemas.openxmlformats.org/package/2006/relationships"><Relationship Type="http://schemas.openxmlformats.org/officeDocument/2006/relationships/hyperlink" Target="https://www.20087.com/7/78/FeiGangZaiShengFaZhanQuShi.html" TargetMode="External" Id="Rb46dcfbc47b3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2025-02-06T03:05:00Z</dcterms:created>
  <dcterms:modified xsi:type="dcterms:W3CDTF">2025-02-06T04:05:00Z</dcterms:modified>
  <dc:subject>2025-2031年中国废钢再生行业全面调研与发展趋势分析报告</dc:subject>
  <dc:title>2025-2031年中国废钢再生行业全面调研与发展趋势分析报告</dc:title>
  <cp:keywords>2025-2031年中国废钢再生行业全面调研与发展趋势分析报告</cp:keywords>
  <dc:description>2025-2031年中国废钢再生行业全面调研与发展趋势分析报告</dc:description>
</cp:coreProperties>
</file>