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58775188e442f" w:history="1">
              <w:r>
                <w:rPr>
                  <w:rStyle w:val="Hyperlink"/>
                </w:rPr>
                <w:t>2024年中国硫铁矿烧渣市场调查研究与发展趋势预测报告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58775188e442f" w:history="1">
              <w:r>
                <w:rPr>
                  <w:rStyle w:val="Hyperlink"/>
                </w:rPr>
                <w:t>2024年中国硫铁矿烧渣市场调查研究与发展趋势预测报告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58775188e442f" w:history="1">
                <w:r>
                  <w:rPr>
                    <w:rStyle w:val="Hyperlink"/>
                  </w:rPr>
                  <w:t>https://www.20087.com/7/38/LiuTieKuangShaoZhaFaZhanXianZhua.html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一种重要的工业副产品，近年来随着资源综合利用技术的发展，其回收利用价值逐渐被挖掘出来。目前，硫铁矿烧渣不仅在建材行业找到了广泛的用途，还通过深加工技术提取其中的有用成分，如铁、硫等元素，用于冶金、化工等行业。此外，随着环保法规的加强，硫铁矿烧渣的处理和利用也成为企业必须考虑的重要环节。</w:t>
      </w:r>
      <w:r>
        <w:rPr>
          <w:rFonts w:hint="eastAsia"/>
        </w:rPr>
        <w:br/>
      </w:r>
      <w:r>
        <w:rPr>
          <w:rFonts w:hint="eastAsia"/>
        </w:rPr>
        <w:t>　　未来，硫铁矿烧渣的利用将更加注重环保和资源化。一方面，随着循环经济理念的推广，硫铁矿烧渣将被更多地用于生产绿色建筑材料，如环保砖、水泥添加剂等。另一方面，随着提取技术的进步，硫铁矿烧渣中的有价值元素将被更高效地回收利用，减少资源浪费。此外，随着对环境保护要求的提高，硫铁矿烧渣的处理将更加注重减少对环境的影响，采取更加环保的处理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58775188e442f" w:history="1">
        <w:r>
          <w:rPr>
            <w:rStyle w:val="Hyperlink"/>
          </w:rPr>
          <w:t>2024年中国硫铁矿烧渣市场调查研究与发展趋势预测报告</w:t>
        </w:r>
      </w:hyperlink>
      <w:r>
        <w:rPr>
          <w:rFonts w:hint="eastAsia"/>
        </w:rPr>
        <w:t>》深入剖析了当前硫铁矿烧渣行业的现状，全面梳理了硫铁矿烧渣市场需求、市场规模、产业链结构以及价格体系。硫铁矿烧渣报告探讨了硫铁矿烧渣各细分市场的特点，展望了市场前景与发展趋势，并基于权威数据进行了科学预测。同时，硫铁矿烧渣报告还对品牌竞争格局、市场集中度、重点企业运营状况进行了客观分析，指出了行业面临的风险与机遇。硫铁矿烧渣报告旨在为硫铁矿烧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2024年中国硫铁矿烧渣运行动态分析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五、江铜开建60万吨硫铁矿循环经济项目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2024年中国硫铁矿石产量增长性分析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二、硫铁矿烧渣行业企业在危机中的竞争优势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[^中智^林]2024-2030年中国硫铁矿烧渣重点客户战略的实施分析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58775188e442f" w:history="1">
        <w:r>
          <w:rPr>
            <w:rStyle w:val="Hyperlink"/>
          </w:rPr>
          <w:t>2024年中国硫铁矿烧渣市场调查研究与发展趋势预测报告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58775188e442f" w:history="1">
        <w:r>
          <w:rPr>
            <w:rStyle w:val="Hyperlink"/>
          </w:rPr>
          <w:t>https://www.20087.com/7/38/LiuTieKuangShaoZhaFaZhanXianZhua.html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1b2b90554d2c" w:history="1">
      <w:r>
        <w:rPr>
          <w:rStyle w:val="Hyperlink"/>
        </w:rPr>
        <w:t>2024年中国硫铁矿烧渣市场调查研究与发展趋势预测报告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uTieKuangShaoZhaFaZhanXianZhua.html" TargetMode="External" Id="R1e658775188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uTieKuangShaoZhaFaZhanXianZhua.html" TargetMode="External" Id="R35d51b2b9055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2024-05-17T04:46:00Z</dcterms:created>
  <dcterms:modified xsi:type="dcterms:W3CDTF">2024-05-17T05:46:00Z</dcterms:modified>
  <dc:subject>2024年中国硫铁矿烧渣市场调查研究与发展趋势预测报告</dc:subject>
  <dc:title>2024年中国硫铁矿烧渣市场调查研究与发展趋势预测报告</dc:title>
  <cp:keywords>2024年中国硫铁矿烧渣市场调查研究与发展趋势预测报告</cp:keywords>
  <dc:description>2024年中国硫铁矿烧渣市场调查研究与发展趋势预测报告</dc:description>
</cp:coreProperties>
</file>