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910f8b87345c8" w:history="1">
              <w:r>
                <w:rPr>
                  <w:rStyle w:val="Hyperlink"/>
                </w:rPr>
                <w:t>中国智能电网行业现状研究分析及发展趋势预测报告（2025年）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910f8b87345c8" w:history="1">
              <w:r>
                <w:rPr>
                  <w:rStyle w:val="Hyperlink"/>
                </w:rPr>
                <w:t>中国智能电网行业现状研究分析及发展趋势预测报告（2025年）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910f8b87345c8" w:history="1">
                <w:r>
                  <w:rPr>
                    <w:rStyle w:val="Hyperlink"/>
                  </w:rPr>
                  <w:t>https://www.20087.com/M_NengYuanKuangChan/88/ZhiNengDianWangHangYeXianZhuangYuFaZhanQuShi.html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传统电网的升级版，通过集成先进的信息技术、通信技术和自动化技术，实现电网的智能化管理。近年来，随着可再生能源的快速增长和分布式能源的广泛应用，智能电网的重要性日益凸显。智能电网不仅能够提高能源利用效率，减少损耗，还能够实现供需双方的实时互动，促进能源的灵活交易。同时，网络安全和数据隐私保护成为智能电网发展中的关键挑战。</w:t>
      </w:r>
      <w:r>
        <w:rPr>
          <w:rFonts w:hint="eastAsia"/>
        </w:rPr>
        <w:br/>
      </w:r>
      <w:r>
        <w:rPr>
          <w:rFonts w:hint="eastAsia"/>
        </w:rPr>
        <w:t>　　未来，智能电网将更加注重灵活性和安全性。灵活性方面，将开发更先进的储能技术和需求侧管理策略，以适应可再生能源的间歇性和波动性。安全性方面，将加强网络安全防护，防止恶意攻击和数据泄露，确保电网的稳定运行。此外，智能电网将与物联网、大数据和人工智能技术深度融合，构建更加智能、高效、可持续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910f8b87345c8" w:history="1">
        <w:r>
          <w:rPr>
            <w:rStyle w:val="Hyperlink"/>
          </w:rPr>
          <w:t>中国智能电网行业现状研究分析及发展趋势预测报告（2025年）</w:t>
        </w:r>
      </w:hyperlink>
      <w:r>
        <w:rPr>
          <w:rFonts w:hint="eastAsia"/>
        </w:rPr>
        <w:t>》依托权威机构及相关协会的数据资料，全面解析了智能电网行业现状、市场需求及市场规模，系统梳理了智能电网产业链结构、价格趋势及各细分市场动态。报告对智能电网市场前景与发展趋势进行了科学预测，重点分析了品牌竞争格局、市场集中度及主要企业的经营表现。同时，通过SWOT分析揭示了智能电网行业面临的机遇与风险，为智能电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智能电网投资特性分析</w:t>
      </w:r>
      <w:r>
        <w:rPr>
          <w:rFonts w:hint="eastAsia"/>
        </w:rPr>
        <w:br/>
      </w:r>
      <w:r>
        <w:rPr>
          <w:rFonts w:hint="eastAsia"/>
        </w:rPr>
        <w:t>　　　　一、设备供应商投资特性分析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2、盈利因素分析</w:t>
      </w:r>
      <w:r>
        <w:rPr>
          <w:rFonts w:hint="eastAsia"/>
        </w:rPr>
        <w:br/>
      </w:r>
      <w:r>
        <w:rPr>
          <w:rFonts w:hint="eastAsia"/>
        </w:rPr>
        <w:t>　　　　二、电网运营商盈利模式分析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一、智能电网发展概况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中国智能电网发展规划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第四节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我国智能电网行业整体运行指标分析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4、我国智能电网行业资本保值增值率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　　2、变电站项目建设情况分析</w:t>
      </w:r>
      <w:r>
        <w:rPr>
          <w:rFonts w:hint="eastAsia"/>
        </w:rPr>
        <w:br/>
      </w:r>
      <w:r>
        <w:rPr>
          <w:rFonts w:hint="eastAsia"/>
        </w:rPr>
        <w:t>　　　　　　3、智能变电站市场需求分析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4、时间同步系统</w:t>
      </w:r>
      <w:r>
        <w:rPr>
          <w:rFonts w:hint="eastAsia"/>
        </w:rPr>
        <w:br/>
      </w:r>
      <w:r>
        <w:rPr>
          <w:rFonts w:hint="eastAsia"/>
        </w:rPr>
        <w:t>　　　　　　5、智能故障录波装置</w:t>
      </w:r>
      <w:r>
        <w:rPr>
          <w:rFonts w:hint="eastAsia"/>
        </w:rPr>
        <w:br/>
      </w:r>
      <w:r>
        <w:rPr>
          <w:rFonts w:hint="eastAsia"/>
        </w:rPr>
        <w:t>　　　　　　6、相关设备市场竞争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　　3、配电智能化市场前景预测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4、配电智能化市场竞争分析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　　3、用电信息采集系统市场竞争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2、电动汽车充电站市场容量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　　1、智能电表技术发展方向</w:t>
      </w:r>
      <w:r>
        <w:rPr>
          <w:rFonts w:hint="eastAsia"/>
        </w:rPr>
        <w:br/>
      </w:r>
      <w:r>
        <w:rPr>
          <w:rFonts w:hint="eastAsia"/>
        </w:rPr>
        <w:t>　　　　　　2、智能电表最新技术动态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二、调度环节发展规划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1、省调市场容量</w:t>
      </w:r>
      <w:r>
        <w:rPr>
          <w:rFonts w:hint="eastAsia"/>
        </w:rPr>
        <w:br/>
      </w:r>
      <w:r>
        <w:rPr>
          <w:rFonts w:hint="eastAsia"/>
        </w:rPr>
        <w:t>　　　　　　2、地调市场容量</w:t>
      </w:r>
      <w:r>
        <w:rPr>
          <w:rFonts w:hint="eastAsia"/>
        </w:rPr>
        <w:br/>
      </w:r>
      <w:r>
        <w:rPr>
          <w:rFonts w:hint="eastAsia"/>
        </w:rPr>
        <w:t>　　　　　　3、县调市场容量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三、通信信息平台投资规模</w:t>
      </w:r>
      <w:r>
        <w:rPr>
          <w:rFonts w:hint="eastAsia"/>
        </w:rPr>
        <w:br/>
      </w:r>
      <w:r>
        <w:rPr>
          <w:rFonts w:hint="eastAsia"/>
        </w:rPr>
        <w:t>　　　　四、通信信息平台发展现状</w:t>
      </w:r>
      <w:r>
        <w:rPr>
          <w:rFonts w:hint="eastAsia"/>
        </w:rPr>
        <w:br/>
      </w:r>
      <w:r>
        <w:rPr>
          <w:rFonts w:hint="eastAsia"/>
        </w:rPr>
        <w:t>　　　　　　1、项目建设情况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智能电网产业集群发展及区域市场分析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第二节 智能电网重点区域市场分析预测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二、智能电网重点区域市场分析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南京新联电子股份有限公司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北京科锐配电智能化股份有限公司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2025-2031年智能电网行业前景及趋势预测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三、2025-2031年智能电网细分行业发展前景分析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二、2025-2031年智能电网市场规模预测</w:t>
      </w:r>
      <w:r>
        <w:rPr>
          <w:rFonts w:hint="eastAsia"/>
        </w:rPr>
        <w:br/>
      </w:r>
      <w:r>
        <w:rPr>
          <w:rFonts w:hint="eastAsia"/>
        </w:rPr>
        <w:t>　　　　　　1、智能电网行业市场容量预测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2、智能电网行业销售收入预测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五、2025-2031年中国智能电网行业供需平衡预测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2025-2031年智能电网行业投资机会与风险防范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智能电网行业投融资情况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1、智能电网产业投资经历的阶段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2、2024-2025年智能电网行业投资状况回顾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3、2024-2025年中国智能电网行业风险投资状况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4、2025-2031年我国智能电网行业的投资态势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2025-2031年智能电网行业投资机会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四、智能电网行业投资机遇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2025-2031年智能电网行业投资风险及防范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一、智能电网行业未来发展方向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二、智能电网行业主要投资建议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三、中国智能电网企业融资分析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1、中国智能电网企业IPO融资分析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2、中国智能电网企业再融资分析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智能电网行业发展战略研究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一、智能电网品牌的重要性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智能电网经营策略分析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一、智能电网市场细分策略</w:t>
      </w:r>
      <w:r>
        <w:rPr>
          <w:rFonts w:hint="eastAsia"/>
        </w:rPr>
        <w:br/>
      </w:r>
      <w:r>
        <w:rPr>
          <w:rFonts w:hint="eastAsia"/>
        </w:rPr>
        <w:t>　　　　二、智能电网市场创新策略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四、智能电网新产品差异化战略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智能电网行业研究结论及建议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 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智能电网行业生命周期</w:t>
      </w:r>
      <w:r>
        <w:rPr>
          <w:rFonts w:hint="eastAsia"/>
        </w:rPr>
        <w:br/>
      </w:r>
      <w:r>
        <w:rPr>
          <w:rFonts w:hint="eastAsia"/>
        </w:rPr>
        <w:t>　　图表 智能电网行业产业链结构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2024-2025年全球智能电网行业市场规模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2024-2025年中国智能电网行业市场规模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2024-2025年智能电网行业重要数据指标比较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2024-2025年中国智能电网市场占全球份额比较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2024-2025年智能电网行业利润总额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2024-2025年智能电网行业资产总计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2024-2025年智能电网行业负债总计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2024-2025年智能电网行业竞争力分析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2024-2025年智能电网市场价格走势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2024-2025年智能电网行业主营业务收入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2024-2025年智能电网行业主营业务成本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910f8b87345c8" w:history="1">
        <w:r>
          <w:rPr>
            <w:rStyle w:val="Hyperlink"/>
          </w:rPr>
          <w:t>中国智能电网行业现状研究分析及发展趋势预测报告（2025年）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910f8b87345c8" w:history="1">
        <w:r>
          <w:rPr>
            <w:rStyle w:val="Hyperlink"/>
          </w:rPr>
          <w:t>https://www.20087.com/M_NengYuanKuangChan/88/ZhiNengDianWangHangYeXianZhuangYuFaZhanQuShi.html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0082af063433e" w:history="1">
      <w:r>
        <w:rPr>
          <w:rStyle w:val="Hyperlink"/>
        </w:rPr>
        <w:t>中国智能电网行业现状研究分析及发展趋势预测报告（2025年）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ZhiNengDianWangHangYeXianZhuangYuFaZhanQuShi.html" TargetMode="External" Id="R18b910f8b87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ZhiNengDianWangHangYeXianZhuangYuFaZhanQuShi.html" TargetMode="External" Id="Ref20082af06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2025-04-16T01:32:00Z</dcterms:created>
  <dcterms:modified xsi:type="dcterms:W3CDTF">2025-04-16T02:32:00Z</dcterms:modified>
  <dc:subject>中国智能电网行业现状研究分析及发展趋势预测报告（2025年）</dc:subject>
  <dc:title>中国智能电网行业现状研究分析及发展趋势预测报告（2025年）</dc:title>
  <cp:keywords>中国智能电网行业现状研究分析及发展趋势预测报告（2025年）</cp:keywords>
  <dc:description>中国智能电网行业现状研究分析及发展趋势预测报告（2025年）</dc:description>
</cp:coreProperties>
</file>