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d8a9549fb422f" w:history="1">
              <w:r>
                <w:rPr>
                  <w:rStyle w:val="Hyperlink"/>
                </w:rPr>
                <w:t>2024-2030年中国风光储一体化市场调研与发展前景分析报告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d8a9549fb422f" w:history="1">
              <w:r>
                <w:rPr>
                  <w:rStyle w:val="Hyperlink"/>
                </w:rPr>
                <w:t>2024-2030年中国风光储一体化市场调研与发展前景分析报告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cd8a9549fb422f" w:history="1">
                <w:r>
                  <w:rPr>
                    <w:rStyle w:val="Hyperlink"/>
                  </w:rPr>
                  <w:t>https://www.20087.com/8/68/FengGuangChuYiTiHuaQianJing.html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光储一体化系统，即风能、太阳能与储能技术的集成应用，是实现可再生能源高效利用的关键路径。随着技术进步和成本下降，风光互补的混合发电模式在提高供电稳定性、优化能源结构方面展现出显著优势。然而，储能技术的成本、效率及寿命仍是当前待解决的瓶颈。</w:t>
      </w:r>
      <w:r>
        <w:rPr>
          <w:rFonts w:hint="eastAsia"/>
        </w:rPr>
        <w:br/>
      </w:r>
      <w:r>
        <w:rPr>
          <w:rFonts w:hint="eastAsia"/>
        </w:rPr>
        <w:t>　　风光储一体化系统将向高效率、低成本、智能化方向发展。储能技术，特别是锂离子电池以外的新型储能技术，如液流电池、固态电池的研发，将提高储能效率和经济性。智能调度系统结合大数据、AI算法，优化风光资源预测与储能配比，实现供需平衡。此外，政策支持和商业模式创新，如虚拟电厂、绿色证书交易，将促进风光储项目的投资回报，加速其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d8a9549fb422f" w:history="1">
        <w:r>
          <w:rPr>
            <w:rStyle w:val="Hyperlink"/>
          </w:rPr>
          <w:t>2024-2030年中国风光储一体化市场调研与发展前景分析报告</w:t>
        </w:r>
      </w:hyperlink>
      <w:r>
        <w:rPr>
          <w:rFonts w:hint="eastAsia"/>
        </w:rPr>
        <w:t>》基于权威数据资源与长期监测数据，全面分析了风光储一体化行业现状、市场需求、市场规模及产业链结构。风光储一体化报告探讨了价格变动、细分市场特征以及市场前景，并对未来发展趋势进行了科学预测。同时，风光储一体化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风光储一体化产业概述</w:t>
      </w:r>
      <w:r>
        <w:rPr>
          <w:rFonts w:hint="eastAsia"/>
        </w:rPr>
        <w:br/>
      </w:r>
      <w:r>
        <w:rPr>
          <w:rFonts w:hint="eastAsia"/>
        </w:rPr>
        <w:t>　　第一节 风光储一体化定义</w:t>
      </w:r>
      <w:r>
        <w:rPr>
          <w:rFonts w:hint="eastAsia"/>
        </w:rPr>
        <w:br/>
      </w:r>
      <w:r>
        <w:rPr>
          <w:rFonts w:hint="eastAsia"/>
        </w:rPr>
        <w:t>　　第二节 风光储一体化行业特点</w:t>
      </w:r>
      <w:r>
        <w:rPr>
          <w:rFonts w:hint="eastAsia"/>
        </w:rPr>
        <w:br/>
      </w:r>
      <w:r>
        <w:rPr>
          <w:rFonts w:hint="eastAsia"/>
        </w:rPr>
        <w:t>　　第三节 风光储一体化发展历程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中国风光储一体化行业运行环境分析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中国风光储一体化运行经济环境分析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三、经济发展对风光储一体化行业的影响</w:t>
      </w:r>
      <w:r>
        <w:rPr>
          <w:rFonts w:hint="eastAsia"/>
        </w:rPr>
        <w:br/>
      </w:r>
      <w:r>
        <w:rPr>
          <w:rFonts w:hint="eastAsia"/>
        </w:rPr>
        <w:t>　　第二节 中国风光储一体化产业政策环境分析</w:t>
      </w:r>
      <w:r>
        <w:rPr>
          <w:rFonts w:hint="eastAsia"/>
        </w:rPr>
        <w:br/>
      </w:r>
      <w:r>
        <w:rPr>
          <w:rFonts w:hint="eastAsia"/>
        </w:rPr>
        <w:t>　　　　一、风光储一体化行业监管体制</w:t>
      </w:r>
      <w:r>
        <w:rPr>
          <w:rFonts w:hint="eastAsia"/>
        </w:rPr>
        <w:br/>
      </w:r>
      <w:r>
        <w:rPr>
          <w:rFonts w:hint="eastAsia"/>
        </w:rPr>
        <w:t>　　　　二、风光储一体化行业主要法规政策</w:t>
      </w:r>
      <w:r>
        <w:rPr>
          <w:rFonts w:hint="eastAsia"/>
        </w:rPr>
        <w:br/>
      </w:r>
      <w:r>
        <w:rPr>
          <w:rFonts w:hint="eastAsia"/>
        </w:rPr>
        <w:t>　　第三节 中国风光储一体化产业社会环境分析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国外风光储一体化行业发展态势分析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国外风光储一体化市场发展现状分析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国外主要国家、地区风光储一体化市场现状</w:t>
      </w:r>
      <w:r>
        <w:rPr>
          <w:rFonts w:hint="eastAsia"/>
        </w:rPr>
        <w:br/>
      </w:r>
      <w:r>
        <w:rPr>
          <w:rFonts w:hint="eastAsia"/>
        </w:rPr>
        <w:t>　　第三节 国外风光储一体化行业发展趋势预测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中国风光储一体化行业发展调研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2018-2023年中国风光储一体化行业规模情况</w:t>
      </w:r>
      <w:r>
        <w:rPr>
          <w:rFonts w:hint="eastAsia"/>
        </w:rPr>
        <w:br/>
      </w:r>
      <w:r>
        <w:rPr>
          <w:rFonts w:hint="eastAsia"/>
        </w:rPr>
        <w:t>　　　　一、风光储一体化行业市场规模状况</w:t>
      </w:r>
      <w:r>
        <w:rPr>
          <w:rFonts w:hint="eastAsia"/>
        </w:rPr>
        <w:br/>
      </w:r>
      <w:r>
        <w:rPr>
          <w:rFonts w:hint="eastAsia"/>
        </w:rPr>
        <w:t>　　　　二、风光储一体化行业单位规模状况</w:t>
      </w:r>
      <w:r>
        <w:rPr>
          <w:rFonts w:hint="eastAsia"/>
        </w:rPr>
        <w:br/>
      </w:r>
      <w:r>
        <w:rPr>
          <w:rFonts w:hint="eastAsia"/>
        </w:rPr>
        <w:t>　　　　三、风光储一体化行业人员规模状况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2018-2023年中国风光储一体化行业财务能力分析</w:t>
      </w:r>
      <w:r>
        <w:rPr>
          <w:rFonts w:hint="eastAsia"/>
        </w:rPr>
        <w:br/>
      </w:r>
      <w:r>
        <w:rPr>
          <w:rFonts w:hint="eastAsia"/>
        </w:rPr>
        <w:t>　　　　一、风光储一体化行业盈利能力分析</w:t>
      </w:r>
      <w:r>
        <w:rPr>
          <w:rFonts w:hint="eastAsia"/>
        </w:rPr>
        <w:br/>
      </w:r>
      <w:r>
        <w:rPr>
          <w:rFonts w:hint="eastAsia"/>
        </w:rPr>
        <w:t>　　　　二、风光储一体化行业偿债能力分析</w:t>
      </w:r>
      <w:r>
        <w:rPr>
          <w:rFonts w:hint="eastAsia"/>
        </w:rPr>
        <w:br/>
      </w:r>
      <w:r>
        <w:rPr>
          <w:rFonts w:hint="eastAsia"/>
        </w:rPr>
        <w:t>　　　　三、风光储一体化行业营运能力分析</w:t>
      </w:r>
      <w:r>
        <w:rPr>
          <w:rFonts w:hint="eastAsia"/>
        </w:rPr>
        <w:br/>
      </w:r>
      <w:r>
        <w:rPr>
          <w:rFonts w:hint="eastAsia"/>
        </w:rPr>
        <w:t>　　　　四、风光储一体化行业发展能力分析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2022-2023年中国风光储一体化行业热点动态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2023年中国风光储一体化行业面临的挑战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中国风光储一体化行业重点地区市场调研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**地区风光储一体化发展现状及趋势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**地区风光储一体化发展现状及趋势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**地区风光储一体化发展现状及趋势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**地区风光储一体化发展现状及趋势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中国风光储一体化行业价格走势及影响因素分析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国内风光储一体化行业价格回顾</w:t>
      </w:r>
      <w:r>
        <w:rPr>
          <w:rFonts w:hint="eastAsia"/>
        </w:rPr>
        <w:br/>
      </w:r>
      <w:r>
        <w:rPr>
          <w:rFonts w:hint="eastAsia"/>
        </w:rPr>
        <w:t>　　第二节 国内风光储一体化行业价格走势预测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国内风光储一体化行业价格影响因素分析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中国风光储一体化行业客户调研</w:t>
      </w:r>
      <w:r>
        <w:rPr>
          <w:rFonts w:hint="eastAsia"/>
        </w:rPr>
        <w:br/>
      </w:r>
      <w:r>
        <w:rPr>
          <w:rFonts w:hint="eastAsia"/>
        </w:rPr>
        <w:t>　　　　一、风光储一体化行业客户偏好调查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二、客户对风光储一体化品牌的首要认知渠道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三、风光储一体化品牌忠诚度调查</w:t>
      </w:r>
      <w:r>
        <w:rPr>
          <w:rFonts w:hint="eastAsia"/>
        </w:rPr>
        <w:br/>
      </w:r>
      <w:r>
        <w:rPr>
          <w:rFonts w:hint="eastAsia"/>
        </w:rPr>
        <w:t>　　　　四、风光储一体化行业客户消费理念调研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中国风光储一体化行业重点企业发展调研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中国风光储一体化行业竞争格局分析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2022-2023年风光储一体化行业集中度分析</w:t>
      </w:r>
      <w:r>
        <w:rPr>
          <w:rFonts w:hint="eastAsia"/>
        </w:rPr>
        <w:br/>
      </w:r>
      <w:r>
        <w:rPr>
          <w:rFonts w:hint="eastAsia"/>
        </w:rPr>
        <w:t>　　　　一、风光储一体化市场集中度分析</w:t>
      </w:r>
      <w:r>
        <w:rPr>
          <w:rFonts w:hint="eastAsia"/>
        </w:rPr>
        <w:br/>
      </w:r>
      <w:r>
        <w:rPr>
          <w:rFonts w:hint="eastAsia"/>
        </w:rPr>
        <w:t>　　　　二、风光储一体化企业集中度分析</w:t>
      </w:r>
      <w:r>
        <w:rPr>
          <w:rFonts w:hint="eastAsia"/>
        </w:rPr>
        <w:br/>
      </w:r>
      <w:r>
        <w:rPr>
          <w:rFonts w:hint="eastAsia"/>
        </w:rPr>
        <w:t>　　第二节 2023年风光储一体化行业竞争格局分析</w:t>
      </w:r>
      <w:r>
        <w:rPr>
          <w:rFonts w:hint="eastAsia"/>
        </w:rPr>
        <w:br/>
      </w:r>
      <w:r>
        <w:rPr>
          <w:rFonts w:hint="eastAsia"/>
        </w:rPr>
        <w:t>　　　　一、风光储一体化行业竞争策略分析</w:t>
      </w:r>
      <w:r>
        <w:rPr>
          <w:rFonts w:hint="eastAsia"/>
        </w:rPr>
        <w:br/>
      </w:r>
      <w:r>
        <w:rPr>
          <w:rFonts w:hint="eastAsia"/>
        </w:rPr>
        <w:t>　　　　二、风光储一体化行业竞争格局展望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三、我国风光储一体化市场竞争趋势</w:t>
      </w:r>
      <w:r>
        <w:rPr>
          <w:rFonts w:hint="eastAsia"/>
        </w:rPr>
        <w:br/>
      </w:r>
      <w:r>
        <w:rPr>
          <w:rFonts w:hint="eastAsia"/>
        </w:rPr>
        <w:t>　　第三节 风光储一体化行业兼并与重组整合分析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一、风光储一体化行业兼并与重组整合动态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二、风光储一体化行业兼并与重组整合发展趋势预测分析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风光储一体化行业投资风险及应对策略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风光储一体化行业SWOT模型分析</w:t>
      </w:r>
      <w:r>
        <w:rPr>
          <w:rFonts w:hint="eastAsia"/>
        </w:rPr>
        <w:br/>
      </w:r>
      <w:r>
        <w:rPr>
          <w:rFonts w:hint="eastAsia"/>
        </w:rPr>
        <w:t>　　　　一、风光储一体化行业优势分析</w:t>
      </w:r>
      <w:r>
        <w:rPr>
          <w:rFonts w:hint="eastAsia"/>
        </w:rPr>
        <w:br/>
      </w:r>
      <w:r>
        <w:rPr>
          <w:rFonts w:hint="eastAsia"/>
        </w:rPr>
        <w:t>　　　　二、风光储一体化行业劣势分析</w:t>
      </w:r>
      <w:r>
        <w:rPr>
          <w:rFonts w:hint="eastAsia"/>
        </w:rPr>
        <w:br/>
      </w:r>
      <w:r>
        <w:rPr>
          <w:rFonts w:hint="eastAsia"/>
        </w:rPr>
        <w:t>　　　　三、风光储一体化行业机会分析</w:t>
      </w:r>
      <w:r>
        <w:rPr>
          <w:rFonts w:hint="eastAsia"/>
        </w:rPr>
        <w:br/>
      </w:r>
      <w:r>
        <w:rPr>
          <w:rFonts w:hint="eastAsia"/>
        </w:rPr>
        <w:t>　　　　四、风光储一体化行业风险分析</w:t>
      </w:r>
      <w:r>
        <w:rPr>
          <w:rFonts w:hint="eastAsia"/>
        </w:rPr>
        <w:br/>
      </w:r>
      <w:r>
        <w:rPr>
          <w:rFonts w:hint="eastAsia"/>
        </w:rPr>
        <w:t>　　第二节 风光储一体化行业投资风险及控制策略分析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一、风光储一体化市场风险及控制策略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二、风光储一体化行业政策风险及控制策略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三、风光储一体化行业经营风险及控制策略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四、风光储一体化同业竞争风险及控制策略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五、风光储一体化行业其他风险及控制策略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2024-2030年中国风光储一体化市场预测及发展建议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2024-2030年中国风光储一体化市场预测分析</w:t>
      </w:r>
      <w:r>
        <w:rPr>
          <w:rFonts w:hint="eastAsia"/>
        </w:rPr>
        <w:br/>
      </w:r>
      <w:r>
        <w:rPr>
          <w:rFonts w:hint="eastAsia"/>
        </w:rPr>
        <w:t>　　　　一、中国风光储一体化市场前景分析</w:t>
      </w:r>
      <w:r>
        <w:rPr>
          <w:rFonts w:hint="eastAsia"/>
        </w:rPr>
        <w:br/>
      </w:r>
      <w:r>
        <w:rPr>
          <w:rFonts w:hint="eastAsia"/>
        </w:rPr>
        <w:t>　　　　二、中国风光储一体化发展趋势预测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2024-2030年中国风光储一体化企业发展策略建议</w:t>
      </w:r>
      <w:r>
        <w:rPr>
          <w:rFonts w:hint="eastAsia"/>
        </w:rPr>
        <w:br/>
      </w:r>
      <w:r>
        <w:rPr>
          <w:rFonts w:hint="eastAsia"/>
        </w:rPr>
        <w:t>　　　　一、风光储一体化企业融资策略</w:t>
      </w:r>
      <w:r>
        <w:rPr>
          <w:rFonts w:hint="eastAsia"/>
        </w:rPr>
        <w:br/>
      </w:r>
      <w:r>
        <w:rPr>
          <w:rFonts w:hint="eastAsia"/>
        </w:rPr>
        <w:t>　　　　二、风光储一体化企业人才策略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2024-2030年中国风光储一体化企业营销策略建议</w:t>
      </w:r>
      <w:r>
        <w:rPr>
          <w:rFonts w:hint="eastAsia"/>
        </w:rPr>
        <w:br/>
      </w:r>
      <w:r>
        <w:rPr>
          <w:rFonts w:hint="eastAsia"/>
        </w:rPr>
        <w:t>　　　　一、风光储一体化企业定位策略</w:t>
      </w:r>
      <w:r>
        <w:rPr>
          <w:rFonts w:hint="eastAsia"/>
        </w:rPr>
        <w:br/>
      </w:r>
      <w:r>
        <w:rPr>
          <w:rFonts w:hint="eastAsia"/>
        </w:rPr>
        <w:t>　　　　二、风光储一体化企业价格策略</w:t>
      </w:r>
      <w:r>
        <w:rPr>
          <w:rFonts w:hint="eastAsia"/>
        </w:rPr>
        <w:br/>
      </w:r>
      <w:r>
        <w:rPr>
          <w:rFonts w:hint="eastAsia"/>
        </w:rPr>
        <w:t>　　　　三、风光储一体化企业促销策略</w:t>
      </w:r>
      <w:r>
        <w:rPr>
          <w:rFonts w:hint="eastAsia"/>
        </w:rPr>
        <w:br/>
      </w:r>
      <w:r>
        <w:rPr>
          <w:rFonts w:hint="eastAsia"/>
        </w:rPr>
        <w:t>　　第四节 中智~林~风光储一体化行业研究结论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风光储一体化行业历程</w:t>
      </w:r>
      <w:r>
        <w:rPr>
          <w:rFonts w:hint="eastAsia"/>
        </w:rPr>
        <w:br/>
      </w:r>
      <w:r>
        <w:rPr>
          <w:rFonts w:hint="eastAsia"/>
        </w:rPr>
        <w:t>　　图表 风光储一体化行业生命周期</w:t>
      </w:r>
      <w:r>
        <w:rPr>
          <w:rFonts w:hint="eastAsia"/>
        </w:rPr>
        <w:br/>
      </w:r>
      <w:r>
        <w:rPr>
          <w:rFonts w:hint="eastAsia"/>
        </w:rPr>
        <w:t>　　图表 风光储一体化行业产业链分析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2018-2023年风光储一体化行业市场容量统计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2018-2023年中国风光储一体化行业市场规模及增长情况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2018-2023年中国风光储一体化行业销售收入分析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2018-2023年中国风光储一体化行业盈利情况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2018-2023年中国风光储一体化行业利润总额分析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2018-2023年中国风光储一体化行业企业数量情况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2018-2023年中国风光储一体化行业企业平均规模情况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2018-2023年中国风光储一体化行业竞争力分析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2018-2023年中国风光储一体化行业盈利能力分析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2018-2023年中国风光储一体化行业运营能力分析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2018-2023年中国风光储一体化行业偿债能力分析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2018-2023年中国风光储一体化行业发展能力分析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2018-2023年中国风光储一体化行业经营效益分析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**地区风光储一体化市场规模及增长情况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**地区风光储一体化行业市场需求情况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**地区风光储一体化市场规模及增长情况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**地区风光储一体化行业市场需求情况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**地区风光储一体化市场规模及增长情况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**地区风光储一体化行业市场需求情况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风光储一体化重点企业（一）基本信息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风光储一体化重点企业（一）经营情况分析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风光储一体化重点企业（一）盈利能力情况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风光储一体化重点企业（一）偿债能力情况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风光储一体化重点企业（一）运营能力情况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风光储一体化重点企业（一）成长能力情况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风光储一体化重点企业（二）基本信息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风光储一体化重点企业（二）经营情况分析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风光储一体化重点企业（二）盈利能力情况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风光储一体化重点企业（二）偿债能力情况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风光储一体化重点企业（二）运营能力情况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风光储一体化重点企业（二）成长能力情况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2024-2030年中国风光储一体化行业市场容量预测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2024-2030年中国风光储一体化行业市场规模预测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2024-2030年中国风光储一体化市场前景分析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2024-2030年中国风光储一体化行业发展趋势预测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d8a9549fb422f" w:history="1">
        <w:r>
          <w:rPr>
            <w:rStyle w:val="Hyperlink"/>
          </w:rPr>
          <w:t>2024-2030年中国风光储一体化市场调研与发展前景分析报告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cd8a9549fb422f" w:history="1">
        <w:r>
          <w:rPr>
            <w:rStyle w:val="Hyperlink"/>
          </w:rPr>
          <w:t>https://www.20087.com/8/68/FengGuangChuYiTiHuaQianJing.html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3ffb5095e47ae" w:history="1">
      <w:r>
        <w:rPr>
          <w:rStyle w:val="Hyperlink"/>
        </w:rPr>
        <w:t>2024-2030年中国风光储一体化市场调研与发展前景分析报告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FengGuangChuYiTiHuaQianJing.html" TargetMode="External" Id="R54cd8a9549fb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FengGuangChuYiTiHuaQianJing.html" TargetMode="External" Id="Re663ffb5095e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2024-01-14T06:51:56Z</dcterms:created>
  <dcterms:modified xsi:type="dcterms:W3CDTF">2024-01-14T07:51:56Z</dcterms:modified>
  <dc:subject>2024-2030年中国风光储一体化市场调研与发展前景分析报告</dc:subject>
  <dc:title>2024-2030年中国风光储一体化市场调研与发展前景分析报告</dc:title>
  <cp:keywords>2024-2030年中国风光储一体化市场调研与发展前景分析报告</cp:keywords>
  <dc:description>2024-2030年中国风光储一体化市场调研与发展前景分析报告</dc:description>
</cp:coreProperties>
</file>