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6e3e0fb374f9b" w:history="1">
              <w:r>
                <w:rPr>
                  <w:rStyle w:val="Hyperlink"/>
                </w:rPr>
                <w:t>2025-2031年中国碳块行业发展研究与前景趋势报告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6e3e0fb374f9b" w:history="1">
              <w:r>
                <w:rPr>
                  <w:rStyle w:val="Hyperlink"/>
                </w:rPr>
                <w:t>2025-2031年中国碳块行业发展研究与前景趋势报告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6e3e0fb374f9b" w:history="1">
                <w:r>
                  <w:rPr>
                    <w:rStyle w:val="Hyperlink"/>
                  </w:rPr>
                  <w:t>https://www.20087.com/9/98/TanKuaiDeFaZhanQianJing.html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块是冶金与电化学工业中的关键耐高温导电材料，主要应用于铝电解槽阴极、矿热炉内衬及电弧炉电极等领域。碳块以石油焦、沥青焦为骨料，煤沥青为黏结剂，经混捏、成型、焙烧及石墨化（部分）等工序制成，强调高密度、低气孔率、优异导电性与抗熔盐侵蚀能力。在铝工业中，半石墨质与全石墨质阴极碳块可显著降低槽电压与能耗，延长电解槽寿命。然而，碳块制造过程能耗高、沥青烟气治理难度大，且原料受石油炼化副产品供应波动影响。此外，传统碳块在高温下易发生钠膨胀与氧化侵蚀，限制其在超大型电解槽中的长期稳定性。</w:t>
      </w:r>
      <w:r>
        <w:rPr>
          <w:rFonts w:hint="eastAsia"/>
        </w:rPr>
        <w:br/>
      </w:r>
      <w:r>
        <w:rPr>
          <w:rFonts w:hint="eastAsia"/>
        </w:rPr>
        <w:t>　　未来，碳块将向低碳制造、复合改性与功能梯度结构方向发展。生物基黏结剂（如木质素沥青）与废碳材料循环利用将减少对化石原料依赖，降低碳足迹。纳米碳材料（如碳纳米管、石墨烯）掺杂可提升碳块导电性与抗渗透性，抑制钠侵蚀与热应力开裂。功能梯度设计（如表层高抗氧化、芯部高导电）将通过分层成型或梯度焙烧工艺实现，优化服役性能。在铝工业深度脱碳背景下，惰性阳极配套的新型阴极材料体系亦在探索中，可能重塑碳块技术路线。此外，智能制造将贯穿碳块生产全流程，通过在线检测与闭环控制提升批次一致性，支撑高端电解槽的长周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6e3e0fb374f9b" w:history="1">
        <w:r>
          <w:rPr>
            <w:rStyle w:val="Hyperlink"/>
          </w:rPr>
          <w:t>2025-2031年中国碳块行业发展研究与前景趋势报告</w:t>
        </w:r>
      </w:hyperlink>
      <w:r>
        <w:rPr>
          <w:rFonts w:hint="eastAsia"/>
        </w:rPr>
        <w:t>》系统分析了我国碳块行业的市场规模、竞争格局及技术发展现状，梳理了产业链结构和重点企业表现。报告基于碳块行业发展轨迹，结合政策环境与碳块市场需求变化，研判了碳块行业未来发展趋势与技术演进方向，客观评估了碳块市场机遇与潜在风险。报告为投资者和从业者提供了专业的市场参考，有助于把握碳块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碳块行业概述</w:t>
      </w:r>
      <w:r>
        <w:rPr>
          <w:rFonts w:hint="eastAsia"/>
        </w:rPr>
        <w:br/>
      </w:r>
      <w:r>
        <w:rPr>
          <w:rFonts w:hint="eastAsia"/>
        </w:rPr>
        <w:t>　　第一节 碳块定义与分类</w:t>
      </w:r>
      <w:r>
        <w:rPr>
          <w:rFonts w:hint="eastAsia"/>
        </w:rPr>
        <w:br/>
      </w:r>
      <w:r>
        <w:rPr>
          <w:rFonts w:hint="eastAsia"/>
        </w:rPr>
        <w:t>　　第二节 碳块应用领域</w:t>
      </w:r>
      <w:r>
        <w:rPr>
          <w:rFonts w:hint="eastAsia"/>
        </w:rPr>
        <w:br/>
      </w:r>
      <w:r>
        <w:rPr>
          <w:rFonts w:hint="eastAsia"/>
        </w:rPr>
        <w:t>　　第三节 碳块行业经济指标分析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2019-2024年全球碳块市场规模与趋势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一、国内碳块产能及利用情况</w:t>
      </w:r>
      <w:r>
        <w:rPr>
          <w:rFonts w:hint="eastAsia"/>
        </w:rPr>
        <w:br/>
      </w:r>
      <w:r>
        <w:rPr>
          <w:rFonts w:hint="eastAsia"/>
        </w:rPr>
        <w:t>　　　　二、碳块产能扩张与投资动态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2025-2031年碳块行业产量统计与趋势预测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1、2019-2024年碳块产量及增长趋势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三、2025-2031年碳块产量预测</w:t>
      </w:r>
      <w:r>
        <w:rPr>
          <w:rFonts w:hint="eastAsia"/>
        </w:rPr>
        <w:br/>
      </w:r>
      <w:r>
        <w:rPr>
          <w:rFonts w:hint="eastAsia"/>
        </w:rPr>
        <w:t>　　第三节 2025-2031年碳块市场需求与销售分析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一、2024-2025年碳块行业需求现状</w:t>
      </w:r>
      <w:r>
        <w:rPr>
          <w:rFonts w:hint="eastAsia"/>
        </w:rPr>
        <w:br/>
      </w:r>
      <w:r>
        <w:rPr>
          <w:rFonts w:hint="eastAsia"/>
        </w:rPr>
        <w:t>　　　　二、碳块客户群体与需求特点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一、2024-2025年碳块各应用领域市场现状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国内外碳块行业技术差异与原因</w:t>
      </w:r>
      <w:r>
        <w:rPr>
          <w:rFonts w:hint="eastAsia"/>
        </w:rPr>
        <w:br/>
      </w:r>
      <w:r>
        <w:rPr>
          <w:rFonts w:hint="eastAsia"/>
        </w:rPr>
        <w:t>　　第三节 碳块行业技术发展方向、趋势预测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2019-2024年中国碳块行业进出口情况分析</w:t>
      </w:r>
      <w:r>
        <w:rPr>
          <w:rFonts w:hint="eastAsia"/>
        </w:rPr>
        <w:br/>
      </w:r>
      <w:r>
        <w:rPr>
          <w:rFonts w:hint="eastAsia"/>
        </w:rPr>
        <w:t>　　第一节 碳块行业进口情况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2019-2024年中国碳块行业规模情况</w:t>
      </w:r>
      <w:r>
        <w:rPr>
          <w:rFonts w:hint="eastAsia"/>
        </w:rPr>
        <w:br/>
      </w:r>
      <w:r>
        <w:rPr>
          <w:rFonts w:hint="eastAsia"/>
        </w:rPr>
        <w:t>　　　　一、碳块行业企业数量规模</w:t>
      </w:r>
      <w:r>
        <w:rPr>
          <w:rFonts w:hint="eastAsia"/>
        </w:rPr>
        <w:br/>
      </w:r>
      <w:r>
        <w:rPr>
          <w:rFonts w:hint="eastAsia"/>
        </w:rPr>
        <w:t>　　　　二、碳块行业从业人员规模</w:t>
      </w:r>
      <w:r>
        <w:rPr>
          <w:rFonts w:hint="eastAsia"/>
        </w:rPr>
        <w:br/>
      </w:r>
      <w:r>
        <w:rPr>
          <w:rFonts w:hint="eastAsia"/>
        </w:rPr>
        <w:t>　　　　三、碳块行业市场敏感性分析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2019-2024年中国碳块行业财务能力分析</w:t>
      </w:r>
      <w:r>
        <w:rPr>
          <w:rFonts w:hint="eastAsia"/>
        </w:rPr>
        <w:br/>
      </w:r>
      <w:r>
        <w:rPr>
          <w:rFonts w:hint="eastAsia"/>
        </w:rPr>
        <w:t>　　　　一、碳块行业盈利能力</w:t>
      </w:r>
      <w:r>
        <w:rPr>
          <w:rFonts w:hint="eastAsia"/>
        </w:rPr>
        <w:br/>
      </w:r>
      <w:r>
        <w:rPr>
          <w:rFonts w:hint="eastAsia"/>
        </w:rPr>
        <w:t>　　　　二、碳块行业偿债能力</w:t>
      </w:r>
      <w:r>
        <w:rPr>
          <w:rFonts w:hint="eastAsia"/>
        </w:rPr>
        <w:br/>
      </w:r>
      <w:r>
        <w:rPr>
          <w:rFonts w:hint="eastAsia"/>
        </w:rPr>
        <w:t>　　　　三、碳块行业营运能力</w:t>
      </w:r>
      <w:r>
        <w:rPr>
          <w:rFonts w:hint="eastAsia"/>
        </w:rPr>
        <w:br/>
      </w:r>
      <w:r>
        <w:rPr>
          <w:rFonts w:hint="eastAsia"/>
        </w:rPr>
        <w:t>　　　　四、碳块行业发展能力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中国碳块行业竞争格局分析</w:t>
      </w:r>
      <w:r>
        <w:rPr>
          <w:rFonts w:hint="eastAsia"/>
        </w:rPr>
        <w:br/>
      </w:r>
      <w:r>
        <w:rPr>
          <w:rFonts w:hint="eastAsia"/>
        </w:rPr>
        <w:t>　　第一节 碳块行业竞争格局总览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2019-2024年碳块行业企业并购活动分析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中国碳块行业风险与对策</w:t>
      </w:r>
      <w:r>
        <w:rPr>
          <w:rFonts w:hint="eastAsia"/>
        </w:rPr>
        <w:br/>
      </w:r>
      <w:r>
        <w:rPr>
          <w:rFonts w:hint="eastAsia"/>
        </w:rPr>
        <w:t>　　第一节 碳块行业SWOT分析</w:t>
      </w:r>
      <w:r>
        <w:rPr>
          <w:rFonts w:hint="eastAsia"/>
        </w:rPr>
        <w:br/>
      </w:r>
      <w:r>
        <w:rPr>
          <w:rFonts w:hint="eastAsia"/>
        </w:rPr>
        <w:t>　　　　一、碳块行业优势</w:t>
      </w:r>
      <w:r>
        <w:rPr>
          <w:rFonts w:hint="eastAsia"/>
        </w:rPr>
        <w:br/>
      </w:r>
      <w:r>
        <w:rPr>
          <w:rFonts w:hint="eastAsia"/>
        </w:rPr>
        <w:t>　　　　二、碳块行业劣势</w:t>
      </w:r>
      <w:r>
        <w:rPr>
          <w:rFonts w:hint="eastAsia"/>
        </w:rPr>
        <w:br/>
      </w:r>
      <w:r>
        <w:rPr>
          <w:rFonts w:hint="eastAsia"/>
        </w:rPr>
        <w:t>　　　　三、碳块市场机会</w:t>
      </w:r>
      <w:r>
        <w:rPr>
          <w:rFonts w:hint="eastAsia"/>
        </w:rPr>
        <w:br/>
      </w:r>
      <w:r>
        <w:rPr>
          <w:rFonts w:hint="eastAsia"/>
        </w:rPr>
        <w:t>　　　　四、碳块市场威胁</w:t>
      </w:r>
      <w:r>
        <w:rPr>
          <w:rFonts w:hint="eastAsia"/>
        </w:rPr>
        <w:br/>
      </w:r>
      <w:r>
        <w:rPr>
          <w:rFonts w:hint="eastAsia"/>
        </w:rPr>
        <w:t>　　第二节 碳块行业风险及对策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2024-2025年碳块行业发展环境分析</w:t>
      </w:r>
      <w:r>
        <w:rPr>
          <w:rFonts w:hint="eastAsia"/>
        </w:rPr>
        <w:br/>
      </w:r>
      <w:r>
        <w:rPr>
          <w:rFonts w:hint="eastAsia"/>
        </w:rPr>
        <w:t>　　　　一、碳块行业主管部门与监管体制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2025-2031年碳块行业发展趋势与方向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2025-2031年碳块行业发展潜力与机遇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中.智.林.－碳块行业发展建议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碳块行业类别</w:t>
      </w:r>
      <w:r>
        <w:rPr>
          <w:rFonts w:hint="eastAsia"/>
        </w:rPr>
        <w:br/>
      </w:r>
      <w:r>
        <w:rPr>
          <w:rFonts w:hint="eastAsia"/>
        </w:rPr>
        <w:t>　　图表 碳块行业产业链调研</w:t>
      </w:r>
      <w:r>
        <w:rPr>
          <w:rFonts w:hint="eastAsia"/>
        </w:rPr>
        <w:br/>
      </w:r>
      <w:r>
        <w:rPr>
          <w:rFonts w:hint="eastAsia"/>
        </w:rPr>
        <w:t>　　图表 碳块行业现状</w:t>
      </w:r>
      <w:r>
        <w:rPr>
          <w:rFonts w:hint="eastAsia"/>
        </w:rPr>
        <w:br/>
      </w:r>
      <w:r>
        <w:rPr>
          <w:rFonts w:hint="eastAsia"/>
        </w:rPr>
        <w:t>　　图表 碳块行业标准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2019-2024年中国碳块行业市场规模</w:t>
      </w:r>
      <w:r>
        <w:rPr>
          <w:rFonts w:hint="eastAsia"/>
        </w:rPr>
        <w:br/>
      </w:r>
      <w:r>
        <w:rPr>
          <w:rFonts w:hint="eastAsia"/>
        </w:rPr>
        <w:t>　　图表 2024年中国碳块行业产能</w:t>
      </w:r>
      <w:r>
        <w:rPr>
          <w:rFonts w:hint="eastAsia"/>
        </w:rPr>
        <w:br/>
      </w:r>
      <w:r>
        <w:rPr>
          <w:rFonts w:hint="eastAsia"/>
        </w:rPr>
        <w:t>　　图表 2019-2024年中国碳块行业产量统计</w:t>
      </w:r>
      <w:r>
        <w:rPr>
          <w:rFonts w:hint="eastAsia"/>
        </w:rPr>
        <w:br/>
      </w:r>
      <w:r>
        <w:rPr>
          <w:rFonts w:hint="eastAsia"/>
        </w:rPr>
        <w:t>　　图表 碳块行业动态</w:t>
      </w:r>
      <w:r>
        <w:rPr>
          <w:rFonts w:hint="eastAsia"/>
        </w:rPr>
        <w:br/>
      </w:r>
      <w:r>
        <w:rPr>
          <w:rFonts w:hint="eastAsia"/>
        </w:rPr>
        <w:t>　　图表 2019-2024年中国碳块市场需求量</w:t>
      </w:r>
      <w:r>
        <w:rPr>
          <w:rFonts w:hint="eastAsia"/>
        </w:rPr>
        <w:br/>
      </w:r>
      <w:r>
        <w:rPr>
          <w:rFonts w:hint="eastAsia"/>
        </w:rPr>
        <w:t>　　图表 2024年中国碳块行业需求区域调研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2019-2024年中国碳块行情</w:t>
      </w:r>
      <w:r>
        <w:rPr>
          <w:rFonts w:hint="eastAsia"/>
        </w:rPr>
        <w:br/>
      </w:r>
      <w:r>
        <w:rPr>
          <w:rFonts w:hint="eastAsia"/>
        </w:rPr>
        <w:t>　　图表 2019-2024年中国碳块价格走势图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2019-2024年中国碳块进口统计</w:t>
      </w:r>
      <w:r>
        <w:rPr>
          <w:rFonts w:hint="eastAsia"/>
        </w:rPr>
        <w:br/>
      </w:r>
      <w:r>
        <w:rPr>
          <w:rFonts w:hint="eastAsia"/>
        </w:rPr>
        <w:t>　　图表 2019-2024年中国碳块出口统计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**地区碳块市场规模</w:t>
      </w:r>
      <w:r>
        <w:rPr>
          <w:rFonts w:hint="eastAsia"/>
        </w:rPr>
        <w:br/>
      </w:r>
      <w:r>
        <w:rPr>
          <w:rFonts w:hint="eastAsia"/>
        </w:rPr>
        <w:t>　　图表 **地区碳块行业市场需求</w:t>
      </w:r>
      <w:r>
        <w:rPr>
          <w:rFonts w:hint="eastAsia"/>
        </w:rPr>
        <w:br/>
      </w:r>
      <w:r>
        <w:rPr>
          <w:rFonts w:hint="eastAsia"/>
        </w:rPr>
        <w:t>　　图表 **地区碳块市场调研</w:t>
      </w:r>
      <w:r>
        <w:rPr>
          <w:rFonts w:hint="eastAsia"/>
        </w:rPr>
        <w:br/>
      </w:r>
      <w:r>
        <w:rPr>
          <w:rFonts w:hint="eastAsia"/>
        </w:rPr>
        <w:t>　　图表 **地区碳块行业市场需求分析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**地区碳块市场规模</w:t>
      </w:r>
      <w:r>
        <w:rPr>
          <w:rFonts w:hint="eastAsia"/>
        </w:rPr>
        <w:br/>
      </w:r>
      <w:r>
        <w:rPr>
          <w:rFonts w:hint="eastAsia"/>
        </w:rPr>
        <w:t>　　图表 **地区碳块行业市场需求</w:t>
      </w:r>
      <w:r>
        <w:rPr>
          <w:rFonts w:hint="eastAsia"/>
        </w:rPr>
        <w:br/>
      </w:r>
      <w:r>
        <w:rPr>
          <w:rFonts w:hint="eastAsia"/>
        </w:rPr>
        <w:t>　　图表 **地区碳块市场调研</w:t>
      </w:r>
      <w:r>
        <w:rPr>
          <w:rFonts w:hint="eastAsia"/>
        </w:rPr>
        <w:br/>
      </w:r>
      <w:r>
        <w:rPr>
          <w:rFonts w:hint="eastAsia"/>
        </w:rPr>
        <w:t>　　图表 **地区碳块行业市场需求分析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碳块行业竞争对手分析</w:t>
      </w:r>
      <w:r>
        <w:rPr>
          <w:rFonts w:hint="eastAsia"/>
        </w:rPr>
        <w:br/>
      </w:r>
      <w:r>
        <w:rPr>
          <w:rFonts w:hint="eastAsia"/>
        </w:rPr>
        <w:t>　　图表 碳块重点企业（一）基本信息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2025-2031年中国碳块行业市场规模预测</w:t>
      </w:r>
      <w:r>
        <w:rPr>
          <w:rFonts w:hint="eastAsia"/>
        </w:rPr>
        <w:br/>
      </w:r>
      <w:r>
        <w:rPr>
          <w:rFonts w:hint="eastAsia"/>
        </w:rPr>
        <w:t>　　图表 碳块行业准入条件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2025-2031年中国碳块市场前景</w:t>
      </w:r>
      <w:r>
        <w:rPr>
          <w:rFonts w:hint="eastAsia"/>
        </w:rPr>
        <w:br/>
      </w:r>
      <w:r>
        <w:rPr>
          <w:rFonts w:hint="eastAsia"/>
        </w:rPr>
        <w:t>　　图表 2025-2031年中国碳块行业信息化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6e3e0fb374f9b" w:history="1">
        <w:r>
          <w:rPr>
            <w:rStyle w:val="Hyperlink"/>
          </w:rPr>
          <w:t>2025-2031年中国碳块行业发展研究与前景趋势报告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6e3e0fb374f9b" w:history="1">
        <w:r>
          <w:rPr>
            <w:rStyle w:val="Hyperlink"/>
          </w:rPr>
          <w:t>https://www.20087.com/9/98/TanKuaiDeFaZhanQianJing.html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热点：碳素块多少钱一吨、碳块和炭块的区别、山东废阴极炭块出售、碳块属于危险品吗、石墨化炉、炭块多少钱一吨、碳和炭黑的区别、炭块图片、碳减排量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97a532f0c43d0" w:history="1">
      <w:r>
        <w:rPr>
          <w:rStyle w:val="Hyperlink"/>
        </w:rPr>
        <w:t>2025-2031年中国碳块行业发展研究与前景趋势报告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TanKuaiDeFaZhanQianJing.html" TargetMode="External" Id="Ra676e3e0fb37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TanKuaiDeFaZhanQianJing.html" TargetMode="External" Id="R1d097a532f0c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2025-11-03T02:56:05Z</dcterms:created>
  <dcterms:modified xsi:type="dcterms:W3CDTF">2025-11-03T03:56:05Z</dcterms:modified>
  <dc:subject>2025-2031年中国碳块行业发展研究与前景趋势报告</dc:subject>
  <dc:title>2025-2031年中国碳块行业发展研究与前景趋势报告</dc:title>
  <cp:keywords>2025-2031年中国碳块行业发展研究与前景趋势报告</cp:keywords>
  <dc:description>2025-2031年中国碳块行业发展研究与前景趋势报告</dc:description>
</cp:coreProperties>
</file>