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8add3c35e4fef" w:history="1">
              <w:r>
                <w:rPr>
                  <w:rStyle w:val="Hyperlink"/>
                </w:rPr>
                <w:t>全球与中国太阳能调节器行业研究及发展前景预测（2025-2031年）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8add3c35e4fef" w:history="1">
              <w:r>
                <w:rPr>
                  <w:rStyle w:val="Hyperlink"/>
                </w:rPr>
                <w:t>全球与中国太阳能调节器行业研究及发展前景预测（2025-2031年）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8add3c35e4fef" w:history="1">
                <w:r>
                  <w:rPr>
                    <w:rStyle w:val="Hyperlink"/>
                  </w:rPr>
                  <w:t>https://www.20087.com/2/59/TaiYangNengDiaoJieQiFaZhanXianZhuangQianJing.html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太阳能调节器（Solar Charge Controller）是光伏发电系统中的关键组件之一，负责管理光伏板产生的电能并将其安全有效地存储在电池中。目前，主流的调节器类型包括脉宽调制(PWM)和最大功率点跟踪(MPPT)，后者凭借更高的转换效率和更好的适应性逐渐成为市场主流。除了基本的充电控制功能外，现代太阳能调节器还集成了过充保护、深度放电防止、温度补偿等多种安全特性，确保系统的长期稳定运行。此外，随着物联网(IoT)技术和云服务平台的发展，部分高端型号已经具备了远程监控和故障诊断能力，方便用户随时掌握设备状态并进行维护。</w:t>
      </w:r>
      <w:r>
        <w:rPr>
          <w:rFonts w:hint="eastAsia"/>
        </w:rPr>
        <w:br/>
      </w:r>
      <w:r>
        <w:rPr>
          <w:rFonts w:hint="eastAsia"/>
        </w:rPr>
        <w:t>　　未来，太阳能调节器将更加注重智能化和集成化。一方面，借助边缘计算和人工智能算法的支持，调节器可以实时分析环境参数，自动调整工作模式，最大化利用光照资源。例如，在阴天或夜晚时自动切换至备用电源供电，减少能量浪费。另一方面，跨学科合作的重要性愈发凸显，涉及电子工程、材料科学、工业设计等多个领域。为了实现大规模商业化，还需要克服一系列法规和技术障碍，例如制定统一的质量控制标准、开发高效散热结构等。长远来看，随着可再生能源占比不断提高，太阳能调节器不仅是保障分布式发电系统正常运转的基础单元，还将推动整个能源互联网生态系统的形成与发展，助力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8add3c35e4fef" w:history="1">
        <w:r>
          <w:rPr>
            <w:rStyle w:val="Hyperlink"/>
          </w:rPr>
          <w:t>全球与中国太阳能调节器行业研究及发展前景预测（2025-2031年）</w:t>
        </w:r>
      </w:hyperlink>
      <w:r>
        <w:rPr>
          <w:rFonts w:hint="eastAsia"/>
        </w:rPr>
        <w:t>》通过严谨的内容、翔实的分析、权威的数据和直观的图表，全面解析了太阳能调节器行业的市场规模、需求变化、价格波动以及产业链构成。太阳能调节器报告深入剖析了当前市场现状，科学预测了未来太阳能调节器市场前景与发展趋势，特别关注了太阳能调节器细分市场的机会与挑战。同时，对太阳能调节器重点企业的竞争地位、品牌影响力和市场集中度进行了全面评估。太阳能调节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从不同应用，太阳能调节器主要包括如下几个方面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1.4 太阳能调节器行业背景、发展历史、现状及趋势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太阳能调节器行业目前现状分析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太阳能调节器发展趋势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全球太阳能调节器总体规模分析</w:t>
      </w:r>
      <w:r>
        <w:rPr>
          <w:rFonts w:hint="eastAsia"/>
        </w:rPr>
        <w:br/>
      </w:r>
      <w:r>
        <w:rPr>
          <w:rFonts w:hint="eastAsia"/>
        </w:rPr>
        <w:t>　　2.1 全球太阳能调节器供需现状及预测（2020-2031）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全球主要地区太阳能调节器产量（2020-2025）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全球主要地区太阳能调节器产量（2026-2031）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全球太阳能调节器销量及销售额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全球市场太阳能调节器销售额（2020-2031）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全球市场太阳能调节器销量（2020-2031）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全球市场太阳能调节器价格趋势（2020-2031）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全球太阳能调节器主要地区分析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全球主要地区太阳能调节器市场规模分析：2020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全球主要地区太阳能调节器销售收入预测（2026-2031年）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全球主要地区太阳能调节器销量分析：2020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全球主要地区太阳能调节器销量及市场份额预测（2026-2031）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全球市场主要厂商太阳能调节器产能市场份额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全球市场主要厂商太阳能调节器销量（2020-2025）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全球市场主要厂商太阳能调节器销量（2020-2025）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2024年全球主要生产商太阳能调节器收入排名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中国市场主要厂商太阳能调节器销量（2020-2025）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中国市场主要厂商太阳能调节器销量（2020-2025）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2024年中国主要生产商太阳能调节器收入排名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中国市场主要厂商太阳能调节器销售价格（2020-2025）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全球主要厂商太阳能调节器总部及产地分布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全球主要厂商成立时间及太阳能调节器商业化日期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全球主要厂商太阳能调节器产品类型及应用</w:t>
      </w:r>
      <w:r>
        <w:rPr>
          <w:rFonts w:hint="eastAsia"/>
        </w:rPr>
        <w:br/>
      </w:r>
      <w:r>
        <w:rPr>
          <w:rFonts w:hint="eastAsia"/>
        </w:rPr>
        <w:t>　　4.7 太阳能调节器行业集中度、竞争程度分析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太阳能调节器行业集中度分析：2024年全球Top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太阳能调节器销量、收入、价格及毛利率（2020-2025）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全球不同产品类型太阳能调节器销量预测（2026-2031）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全球不同产品类型太阳能调节器收入预测（2026-2031）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不同应用太阳能调节器分析</w:t>
      </w:r>
      <w:r>
        <w:rPr>
          <w:rFonts w:hint="eastAsia"/>
        </w:rPr>
        <w:br/>
      </w:r>
      <w:r>
        <w:rPr>
          <w:rFonts w:hint="eastAsia"/>
        </w:rPr>
        <w:t>　　7.1 全球不同应用太阳能调节器销量（2020-2031）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全球不同应用太阳能调节器销量预测（2026-2031）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全球不同应用太阳能调节器收入（2020-2031）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全球不同应用太阳能调节器收入预测（2026-2031）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太阳能调节器产业链分析</w:t>
      </w:r>
      <w:r>
        <w:rPr>
          <w:rFonts w:hint="eastAsia"/>
        </w:rPr>
        <w:br/>
      </w:r>
      <w:r>
        <w:rPr>
          <w:rFonts w:hint="eastAsia"/>
        </w:rPr>
        <w:t>　　8.2 太阳能调节器工艺制造技术分析</w:t>
      </w:r>
      <w:r>
        <w:rPr>
          <w:rFonts w:hint="eastAsia"/>
        </w:rPr>
        <w:br/>
      </w:r>
      <w:r>
        <w:rPr>
          <w:rFonts w:hint="eastAsia"/>
        </w:rPr>
        <w:t>　　8.3 太阳能调节器产业上游供应分析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太阳能调节器下游客户分析</w:t>
      </w:r>
      <w:r>
        <w:rPr>
          <w:rFonts w:hint="eastAsia"/>
        </w:rPr>
        <w:br/>
      </w:r>
      <w:r>
        <w:rPr>
          <w:rFonts w:hint="eastAsia"/>
        </w:rPr>
        <w:t>　　8.5 太阳能调节器销售渠道分析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太阳能调节器行业发展面临的风险</w:t>
      </w:r>
      <w:r>
        <w:rPr>
          <w:rFonts w:hint="eastAsia"/>
        </w:rPr>
        <w:br/>
      </w:r>
      <w:r>
        <w:rPr>
          <w:rFonts w:hint="eastAsia"/>
        </w:rPr>
        <w:t>　　9.3 太阳能调节器行业政策分析</w:t>
      </w:r>
      <w:r>
        <w:rPr>
          <w:rFonts w:hint="eastAsia"/>
        </w:rPr>
        <w:br/>
      </w:r>
      <w:r>
        <w:rPr>
          <w:rFonts w:hint="eastAsia"/>
        </w:rPr>
        <w:t>　　9.4 太阳能调节器中国企业SWOT分析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全球不同产品类型太阳能调节器销售额增长（CAGR）趋势2020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太阳能调节器行业目前发展现状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太阳能调节器发展趋势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全球主要地区太阳能调节器产量增速（CAGR）：（2020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全球主要地区太阳能调节器产量（2020-2025）&amp;（千件）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全球主要地区太阳能调节器产量（2026-2031）&amp;（千件）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全球主要地区太阳能调节器产量市场份额（2020-2025）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全球主要地区太阳能调节器产量（2026-2031）&amp;（千件）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全球主要地区太阳能调节器销售收入增速：（2020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全球主要地区太阳能调节器收入（2026-2031）&amp;（百万美元）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全球主要地区太阳能调节器销量（千件）：2020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全球主要地区太阳能调节器销量市场份额（2020-2025）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全球主要地区太阳能调节器销量（2026-2031）&amp;（千件）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全球主要地区太阳能调节器销量份额（2026-2031）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全球市场主要厂商太阳能调节器产能（2024-2025）&amp;（千件）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全球市场主要厂商太阳能调节器销售价格（2020-2025）&amp;（美元/件）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中国市场主要厂商太阳能调节器销售价格（2020-2025）&amp;（美元/件）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全球主要厂商太阳能调节器总部及产地分布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全球主要厂商成立时间及太阳能调节器商业化日期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全球主要厂商太阳能调节器产品类型及应用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太阳能调节器生产基地、销售区域、竞争对手及市场地位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太阳能调节器产品规格、参数及市场应用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太阳能调节器销量（千件）、收入（百万美元）、价格（美元/件）及毛利率（2020-2025）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全球不同产品类型太阳能调节器销量（2020-2025年）&amp;（千件）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全球不同产品类型太阳能调节器销量市场份额（2020-2025）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全球不同产品类型太阳能调节器销量预测（2026-2031）&amp;（千件）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全球市场不同产品类型太阳能调节器销量市场份额预测（2026-2031）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全球不同产品类型太阳能调节器收入（2020-2025年）&amp;（百万美元）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全球不同产品类型太阳能调节器收入市场份额（2020-2025）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全球不同产品类型太阳能调节器收入预测（2026-2031）&amp;（百万美元）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全球不同产品类型太阳能调节器收入市场份额预测（2026-2031）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全球不同应用太阳能调节器销量（2020-2025年）&amp;（千件）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全球不同应用太阳能调节器销量市场份额（2020-2025）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全球不同应用太阳能调节器销量预测（2026-2031）&amp;（千件）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全球市场不同应用太阳能调节器销量市场份额预测（2026-2031）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全球不同应用太阳能调节器收入（2020-2025年）&amp;（百万美元）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全球不同应用太阳能调节器收入市场份额（2020-2025）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全球不同应用太阳能调节器收入预测（2026-2031）&amp;（百万美元）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全球不同应用太阳能调节器收入市场份额预测（2026-2031）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太阳能调节器上游原料供应商及联系方式列表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太阳能调节器典型客户列表</w:t>
      </w:r>
      <w:r>
        <w:rPr>
          <w:rFonts w:hint="eastAsia"/>
        </w:rPr>
        <w:br/>
      </w:r>
      <w:r>
        <w:rPr>
          <w:rFonts w:hint="eastAsia"/>
        </w:rPr>
        <w:t>　　表 186： 太阳能调节器主要销售模式及销售渠道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太阳能调节器行业发展机遇及主要驱动因素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太阳能调节器行业发展面临的风险</w:t>
      </w:r>
      <w:r>
        <w:rPr>
          <w:rFonts w:hint="eastAsia"/>
        </w:rPr>
        <w:br/>
      </w:r>
      <w:r>
        <w:rPr>
          <w:rFonts w:hint="eastAsia"/>
        </w:rPr>
        <w:t>　　表 189： 太阳能调节器行业政策分析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全球不同产品类型太阳能调节器销售额2020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全球不同产品类型太阳能调节器市场份额2024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全球不同应用太阳能调节器市场份额2024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全球太阳能调节器产能、产量、产能利用率及发展趋势（2020-2031）&amp;（千件）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全球太阳能调节器产量、需求量及发展趋势（2020-2031）&amp;（千件）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全球主要地区太阳能调节器产量（2020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全球主要地区太阳能调节器产量市场份额（2020-2031）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中国太阳能调节器产能、产量、产能利用率及发展趋势（2020-2031）&amp;（千件）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中国太阳能调节器产量、市场需求量及发展趋势（2020-2031）&amp;（千件）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全球太阳能调节器市场销售额及增长率：（2020-2031）&amp;（百万美元）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全球市场太阳能调节器市场规模：2020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全球市场太阳能调节器销量及增长率（2020-2031）&amp;（千件）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全球市场太阳能调节器价格趋势（2020-2031）&amp;（美元/件）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全球主要地区太阳能调节器销售收入（2020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全球主要地区太阳能调节器销售收入市场份额（2020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北美市场太阳能调节器销量及增长率（2020-2031）&amp;（千件）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北美市场太阳能调节器收入及增长率（2020-2031）&amp;（百万美元）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欧洲市场太阳能调节器销量及增长率（2020-2031）&amp;（千件）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欧洲市场太阳能调节器收入及增长率（2020-2031）&amp;（百万美元）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中国市场太阳能调节器销量及增长率（2020-2031）&amp;（千件）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中国市场太阳能调节器收入及增长率（2020-2031）&amp;（百万美元）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日本市场太阳能调节器销量及增长率（2020-2031）&amp;（千件）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日本市场太阳能调节器收入及增长率（2020-2031）&amp;（百万美元）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东南亚市场太阳能调节器销量及增长率（2020-2031）&amp;（千件）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东南亚市场太阳能调节器收入及增长率（2020-2031）&amp;（百万美元）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印度市场太阳能调节器销量及增长率（2020-2031）&amp;（千件）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印度市场太阳能调节器收入及增长率（2020-2031）&amp;（百万美元）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2024年全球市场主要厂商太阳能调节器销量市场份额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2024年全球市场主要厂商太阳能调节器收入市场份额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2024年中国市场主要厂商太阳能调节器销量市场份额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2024年中国市场主要厂商太阳能调节器收入市场份额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2024年全球前五大生产商太阳能调节器市场份额</w:t>
      </w:r>
      <w:r>
        <w:rPr>
          <w:rFonts w:hint="eastAsia"/>
        </w:rPr>
        <w:br/>
      </w:r>
      <w:r>
        <w:rPr>
          <w:rFonts w:hint="eastAsia"/>
        </w:rPr>
        <w:t>　　图 40： 2024年全球太阳能调节器第一梯队、第二梯队和第三梯队厂商及市场份额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全球不同产品类型太阳能调节器价格走势（2020-2031）&amp;（美元/件）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全球不同应用太阳能调节器价格走势（2020-2031）&amp;（美元/件）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太阳能调节器产业链</w:t>
      </w:r>
      <w:r>
        <w:rPr>
          <w:rFonts w:hint="eastAsia"/>
        </w:rPr>
        <w:br/>
      </w:r>
      <w:r>
        <w:rPr>
          <w:rFonts w:hint="eastAsia"/>
        </w:rPr>
        <w:t>　　图 44： 太阳能调节器中国企业SWOT分析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8add3c35e4fef" w:history="1">
        <w:r>
          <w:rPr>
            <w:rStyle w:val="Hyperlink"/>
          </w:rPr>
          <w:t>全球与中国太阳能调节器行业研究及发展前景预测（2025-2031年）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8add3c35e4fef" w:history="1">
        <w:r>
          <w:rPr>
            <w:rStyle w:val="Hyperlink"/>
          </w:rPr>
          <w:t>https://www.20087.com/2/59/TaiYangNengDiaoJieQiFaZhanXianZhuangQianJing.html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63799f60c4c34" w:history="1">
      <w:r>
        <w:rPr>
          <w:rStyle w:val="Hyperlink"/>
        </w:rPr>
        <w:t>全球与中国太阳能调节器行业研究及发展前景预测（2025-2031年）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aiYangNengDiaoJieQiFaZhanXianZhuangQianJing.html" TargetMode="External" Id="Rdb88add3c35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aiYangNengDiaoJieQiFaZhanXianZhuangQianJing.html" TargetMode="External" Id="R63063799f60c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2025-01-06T05:54:16Z</dcterms:created>
  <dcterms:modified xsi:type="dcterms:W3CDTF">2025-01-06T06:54:16Z</dcterms:modified>
  <dc:subject>全球与中国太阳能调节器行业研究及发展前景预测（2025-2031年）</dc:subject>
  <dc:title>全球与中国太阳能调节器行业研究及发展前景预测（2025-2031年）</dc:title>
  <cp:keywords>全球与中国太阳能调节器行业研究及发展前景预测（2025-2031年）</cp:keywords>
  <dc:description>全球与中国太阳能调节器行业研究及发展前景预测（2025-2031年）</dc:description>
</cp:coreProperties>
</file>