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990bc3319404e" w:history="1">
              <w:r>
                <w:rPr>
                  <w:rStyle w:val="Hyperlink"/>
                </w:rPr>
                <w:t>2025-2031年中国核电工程建设行业深度调研与发展趋势预测报告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990bc3319404e" w:history="1">
              <w:r>
                <w:rPr>
                  <w:rStyle w:val="Hyperlink"/>
                </w:rPr>
                <w:t>2025-2031年中国核电工程建设行业深度调研与发展趋势预测报告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990bc3319404e" w:history="1">
                <w:r>
                  <w:rPr>
                    <w:rStyle w:val="Hyperlink"/>
                  </w:rPr>
                  <w:t>https://www.20087.com/2/39/HeDianGongChengJianSheHangYeFaZh.html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作为清洁能源的一种，近年来在全球范围内得到了重视，特别是在那些寻求减少碳排放和保障能源安全的国家。核电工程建设不仅涉及核反应堆的设计与建造，还包括相关的基础设施建设和安全监管体系的完善。近年来，模块化小型反应堆(SMRs)的概念受到广泛关注，这种设计可以降低建设成本和缩短工期，同时提高运行的安全性和灵活性。同时，国际间的合作和技术交流促进了核电技术的标准化和安全性提升。</w:t>
      </w:r>
      <w:r>
        <w:rPr>
          <w:rFonts w:hint="eastAsia"/>
        </w:rPr>
        <w:br/>
      </w:r>
      <w:r>
        <w:rPr>
          <w:rFonts w:hint="eastAsia"/>
        </w:rPr>
        <w:t>　　未来，核电工程建设将更加注重技术创新和国际合作。技术创新方面，第四代核电技术的研发，如高温气冷堆和液态金属快堆，将解决现有核电站存在的安全隐患和废料处理问题，提高核能的可持续性。国际合作方面，跨国项目和标准共享将推动全球核电市场的统一和规范化，促进知识和技术的全球流通，为新兴经济体提供更可靠、更经济的能源解决方案。此外，公众接受度和安全监管将是决定核电未来发展的重要因素，因此加强透明度和沟通机制，建立信任关系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990bc3319404e" w:history="1">
        <w:r>
          <w:rPr>
            <w:rStyle w:val="Hyperlink"/>
          </w:rPr>
          <w:t>2025-2031年中国核电工程建设行业深度调研与发展趋势预测报告</w:t>
        </w:r>
      </w:hyperlink>
      <w:r>
        <w:rPr>
          <w:rFonts w:hint="eastAsia"/>
        </w:rPr>
        <w:t>》依托行业权威数据及长期市场监测信息，系统分析了核电工程建设行业的市场规模、供需关系、竞争格局及重点企业经营状况，并结合核电工程建设行业发展现状，科学预测了核电工程建设市场前景与技术发展方向。报告通过SWOT分析，揭示了核电工程建设行业机遇与潜在风险，为投资者提供了全面的现状分析与前景评估，助力挖掘投资价值并优化决策。同时，报告从投资、生产及营销等角度提出可行性建议，为核电工程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2020-2025年中国核电产业市场趋势预测分析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2020-2025年中国核电量数据统计分析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一、2020-2025年全国核电产量分析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三、2025年核电产量集中度分析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2020-2025年核电产业政策及规划分析</w:t>
      </w:r>
      <w:r>
        <w:rPr>
          <w:rFonts w:hint="eastAsia"/>
        </w:rPr>
        <w:br/>
      </w:r>
      <w:r>
        <w:rPr>
          <w:rFonts w:hint="eastAsia"/>
        </w:rPr>
        <w:t>　　　　一、新能源产业政策</w:t>
      </w:r>
      <w:r>
        <w:rPr>
          <w:rFonts w:hint="eastAsia"/>
        </w:rPr>
        <w:br/>
      </w:r>
      <w:r>
        <w:rPr>
          <w:rFonts w:hint="eastAsia"/>
        </w:rPr>
        <w:t>　　　　二、核电中长期规划</w:t>
      </w:r>
      <w:r>
        <w:rPr>
          <w:rFonts w:hint="eastAsia"/>
        </w:rPr>
        <w:br/>
      </w:r>
      <w:r>
        <w:rPr>
          <w:rFonts w:hint="eastAsia"/>
        </w:rPr>
        <w:t>　　　　三、核电技术路线选择</w:t>
      </w:r>
      <w:r>
        <w:rPr>
          <w:rFonts w:hint="eastAsia"/>
        </w:rPr>
        <w:br/>
      </w:r>
      <w:r>
        <w:rPr>
          <w:rFonts w:hint="eastAsia"/>
        </w:rPr>
        <w:t>　　　　四、核电建设地域布局</w:t>
      </w:r>
      <w:r>
        <w:rPr>
          <w:rFonts w:hint="eastAsia"/>
        </w:rPr>
        <w:br/>
      </w:r>
      <w:r>
        <w:rPr>
          <w:rFonts w:hint="eastAsia"/>
        </w:rPr>
        <w:t>　　　　五、核电体制走向分析</w:t>
      </w:r>
      <w:r>
        <w:rPr>
          <w:rFonts w:hint="eastAsia"/>
        </w:rPr>
        <w:br/>
      </w:r>
      <w:r>
        <w:rPr>
          <w:rFonts w:hint="eastAsia"/>
        </w:rPr>
        <w:t>　　第三节 2025年中国核电项目建设新动态</w:t>
      </w:r>
      <w:r>
        <w:rPr>
          <w:rFonts w:hint="eastAsia"/>
        </w:rPr>
        <w:br/>
      </w:r>
      <w:r>
        <w:rPr>
          <w:rFonts w:hint="eastAsia"/>
        </w:rPr>
        <w:t>　　　　一、我国内陆首座核电项目前期工作启动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二、全球最先进的三门核电一期工程前期准备就绪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三、秦山核电二期扩建工程进入核岛主设备安装阶段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四、福建福清核电千亿投资开工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2020-2025年中国核电建设状况分析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一、2020-2025年现役核电反应堆</w:t>
      </w:r>
      <w:r>
        <w:rPr>
          <w:rFonts w:hint="eastAsia"/>
        </w:rPr>
        <w:br/>
      </w:r>
      <w:r>
        <w:rPr>
          <w:rFonts w:hint="eastAsia"/>
        </w:rPr>
        <w:t>　　　　全球核反应堆中以压水堆为主。 核反应堆按照燃料、中子能量、慢化剂和冷却剂不同，分为多种类型。按燃料循环分为铀-钚循环和钍-铀循环； 按发生反应的中子能量分为热中子反应堆和快中子反应堆；按冷却剂分为轻水堆和重水堆；按慢化剂分为石墨堆、轻水堆和重水堆；其中，轻水堆又分为压水堆和沸水堆。目前全球投运的核反应堆约 450个，其中使用铀 235 作为燃料，轻水作为冷却剂和慢化剂的压水堆占据绝大多数， 共计约 293 个，占比为 65.3%，其次为沸水堆共计约 75 个，占比为 16.7%。 使用重水作慢化剂， 轻水或重水作冷却剂的重水堆共计约 49 个， 占比位居第三， 占比为 10.9%。</w:t>
      </w:r>
      <w:r>
        <w:rPr>
          <w:rFonts w:hint="eastAsia"/>
        </w:rPr>
        <w:br/>
      </w:r>
      <w:r>
        <w:rPr>
          <w:rFonts w:hint="eastAsia"/>
        </w:rPr>
        <w:t>　　　　压水堆在核反应堆中占比最高</w:t>
      </w:r>
      <w:r>
        <w:rPr>
          <w:rFonts w:hint="eastAsia"/>
        </w:rPr>
        <w:br/>
      </w:r>
      <w:r>
        <w:rPr>
          <w:rFonts w:hint="eastAsia"/>
        </w:rPr>
        <w:t>　　　　二、2020-2025年在建及规划核电站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三、2025-2031年规划核电站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第二节 2025年核电开工项目进展研究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t>　　第三节 2020-2025年国内核电项目技术选择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t>　　第四节 2020-2025年国内核电项目开发主体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2020-2025年中国核电工程建设分析</w:t>
      </w:r>
      <w:r>
        <w:rPr>
          <w:rFonts w:hint="eastAsia"/>
        </w:rPr>
        <w:br/>
      </w:r>
      <w:r>
        <w:rPr>
          <w:rFonts w:hint="eastAsia"/>
        </w:rPr>
        <w:t>　　第一节 2020-2025年核电工程建设规模</w:t>
      </w:r>
      <w:r>
        <w:rPr>
          <w:rFonts w:hint="eastAsia"/>
        </w:rPr>
        <w:br/>
      </w:r>
      <w:r>
        <w:rPr>
          <w:rFonts w:hint="eastAsia"/>
        </w:rPr>
        <w:t>　　　　一、核电投资规模分析</w:t>
      </w:r>
      <w:r>
        <w:rPr>
          <w:rFonts w:hint="eastAsia"/>
        </w:rPr>
        <w:br/>
      </w:r>
      <w:r>
        <w:rPr>
          <w:rFonts w:hint="eastAsia"/>
        </w:rPr>
        <w:t>　　　　二、核电工程建设分析</w:t>
      </w:r>
      <w:r>
        <w:rPr>
          <w:rFonts w:hint="eastAsia"/>
        </w:rPr>
        <w:br/>
      </w:r>
      <w:r>
        <w:rPr>
          <w:rFonts w:hint="eastAsia"/>
        </w:rPr>
        <w:t>　　第二节 2020-2025年中国核电工程建设竞争格局分析</w:t>
      </w:r>
      <w:r>
        <w:rPr>
          <w:rFonts w:hint="eastAsia"/>
        </w:rPr>
        <w:br/>
      </w:r>
      <w:r>
        <w:rPr>
          <w:rFonts w:hint="eastAsia"/>
        </w:rPr>
        <w:t>　　　　一、核电工程建设整体竞争</w:t>
      </w:r>
      <w:r>
        <w:rPr>
          <w:rFonts w:hint="eastAsia"/>
        </w:rPr>
        <w:br/>
      </w:r>
      <w:r>
        <w:rPr>
          <w:rFonts w:hint="eastAsia"/>
        </w:rPr>
        <w:t>　　　　二、核岛工程建设竞争格局</w:t>
      </w:r>
      <w:r>
        <w:rPr>
          <w:rFonts w:hint="eastAsia"/>
        </w:rPr>
        <w:br/>
      </w:r>
      <w:r>
        <w:rPr>
          <w:rFonts w:hint="eastAsia"/>
        </w:rPr>
        <w:t>　　　　三、常规岛及其他工程竞争格局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2020-2025年中核集团核电工程建设竞争力分析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三、中核苏阀科技实业股份有限公司企业主要财务指标分析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一、已建核电工程</w:t>
      </w:r>
      <w:r>
        <w:rPr>
          <w:rFonts w:hint="eastAsia"/>
        </w:rPr>
        <w:br/>
      </w:r>
      <w:r>
        <w:rPr>
          <w:rFonts w:hint="eastAsia"/>
        </w:rPr>
        <w:t>　　　　二、在建核电工程</w:t>
      </w:r>
      <w:r>
        <w:rPr>
          <w:rFonts w:hint="eastAsia"/>
        </w:rPr>
        <w:br/>
      </w:r>
      <w:r>
        <w:rPr>
          <w:rFonts w:hint="eastAsia"/>
        </w:rPr>
        <w:t>　　第三节 下属企业竞争力</w:t>
      </w:r>
      <w:r>
        <w:rPr>
          <w:rFonts w:hint="eastAsia"/>
        </w:rPr>
        <w:br/>
      </w:r>
      <w:r>
        <w:rPr>
          <w:rFonts w:hint="eastAsia"/>
        </w:rPr>
        <w:t>　　　　一、中国核工业第二三建设公司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三、中国核工业第五建设公司</w:t>
      </w:r>
      <w:r>
        <w:rPr>
          <w:rFonts w:hint="eastAsia"/>
        </w:rPr>
        <w:br/>
      </w:r>
      <w:r>
        <w:rPr>
          <w:rFonts w:hint="eastAsia"/>
        </w:rPr>
        <w:t>　　　　四、中国核工业中原建设公司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2020-2025年中广核核电工程建设竞争力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一、已建工程</w:t>
      </w:r>
      <w:r>
        <w:rPr>
          <w:rFonts w:hint="eastAsia"/>
        </w:rPr>
        <w:br/>
      </w:r>
      <w:r>
        <w:rPr>
          <w:rFonts w:hint="eastAsia"/>
        </w:rPr>
        <w:t>　　　　二、在建工程</w:t>
      </w:r>
      <w:r>
        <w:rPr>
          <w:rFonts w:hint="eastAsia"/>
        </w:rPr>
        <w:br/>
      </w:r>
      <w:r>
        <w:rPr>
          <w:rFonts w:hint="eastAsia"/>
        </w:rPr>
        <w:t>　　第三节 中广核工程竞争力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2020-2025年中国核电工程建设潜在进入者竞争力分析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三、所属广东电网公司主要财务指标分析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三、所属浙江省电力公司主要财务指标分析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三、所属山西省电力公司主要财务指标分析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第六节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三、公司主要技术装备分析</w:t>
      </w:r>
      <w:r>
        <w:rPr>
          <w:rFonts w:hint="eastAsia"/>
        </w:rPr>
        <w:br/>
      </w:r>
      <w:r>
        <w:rPr>
          <w:rFonts w:hint="eastAsia"/>
        </w:rPr>
        <w:t>　　第七节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三、企业主营业务及资源保障分析</w:t>
      </w:r>
      <w:r>
        <w:rPr>
          <w:rFonts w:hint="eastAsia"/>
        </w:rPr>
        <w:br/>
      </w:r>
      <w:r>
        <w:rPr>
          <w:rFonts w:hint="eastAsia"/>
        </w:rPr>
        <w:t>　　第八节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第九节 江西省火电建设公司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第十节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2025-2031年中国核电产业趋势预测分析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2025-2031年世界核电工业前景分析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　　三、2025年全球核电能源比例预测</w:t>
      </w:r>
      <w:r>
        <w:rPr>
          <w:rFonts w:hint="eastAsia"/>
        </w:rPr>
        <w:br/>
      </w:r>
      <w:r>
        <w:rPr>
          <w:rFonts w:hint="eastAsia"/>
        </w:rPr>
        <w:t>　　第二节 2025-2031年中国核电产业未来前景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2025-2031年中国核电技术发展趋势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2025-2031年中国核电工程建设投资机会与风险分析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2025-2031年中国核电工程建设行业投资环境分析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2025-2031年中国核电工程建设行业投资机会分析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一、核电工程建设投资潜力分析</w:t>
      </w:r>
      <w:r>
        <w:rPr>
          <w:rFonts w:hint="eastAsia"/>
        </w:rPr>
        <w:br/>
      </w:r>
      <w:r>
        <w:rPr>
          <w:rFonts w:hint="eastAsia"/>
        </w:rPr>
        <w:t>　　　　二、核电工程建设投资吸引力分析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中-智-林－2025-2031年中国核电工程建设行业投资前景分析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2020-2025年全国核电产量分析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图表 2025年核电产量集中度分析</w:t>
      </w:r>
      <w:r>
        <w:rPr>
          <w:rFonts w:hint="eastAsia"/>
        </w:rPr>
        <w:br/>
      </w:r>
      <w:r>
        <w:rPr>
          <w:rFonts w:hint="eastAsia"/>
        </w:rPr>
        <w:t>　　图表 OPERATING MAINLAND NUCLEAR POWER REACTORS</w:t>
      </w:r>
      <w:r>
        <w:rPr>
          <w:rFonts w:hint="eastAsia"/>
        </w:rPr>
        <w:br/>
      </w:r>
      <w:r>
        <w:rPr>
          <w:rFonts w:hint="eastAsia"/>
        </w:rPr>
        <w:t>　　图表 NUCLEAR REACTORS UNDER CONSTRUCTION AND PLANNED</w:t>
      </w:r>
      <w:r>
        <w:rPr>
          <w:rFonts w:hint="eastAsia"/>
        </w:rPr>
        <w:br/>
      </w:r>
      <w:r>
        <w:rPr>
          <w:rFonts w:hint="eastAsia"/>
        </w:rPr>
        <w:t>　　图表 承建我国核电站建设的重要公司一览表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广东电网公司经营收入走势图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广东电网公司盈利指标走势图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广东电网公司负债情况图</w:t>
      </w:r>
      <w:r>
        <w:rPr>
          <w:rFonts w:hint="eastAsia"/>
        </w:rPr>
        <w:br/>
      </w:r>
      <w:r>
        <w:rPr>
          <w:rFonts w:hint="eastAsia"/>
        </w:rPr>
        <w:t>　　图表 广东电网公司负债指标走势图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浙江省电力公司盈利指标走势图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浙江省电力公司负债情况图</w:t>
      </w:r>
      <w:r>
        <w:rPr>
          <w:rFonts w:hint="eastAsia"/>
        </w:rPr>
        <w:br/>
      </w:r>
      <w:r>
        <w:rPr>
          <w:rFonts w:hint="eastAsia"/>
        </w:rPr>
        <w:t>　　图表 浙江省电力公司负债指标走势图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山西省电力公司盈利指标走势图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山西省电力公司负债情况图</w:t>
      </w:r>
      <w:r>
        <w:rPr>
          <w:rFonts w:hint="eastAsia"/>
        </w:rPr>
        <w:br/>
      </w:r>
      <w:r>
        <w:rPr>
          <w:rFonts w:hint="eastAsia"/>
        </w:rPr>
        <w:t>　　图表 山西省电力公司负债指标走势图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2025年天津电力建设公司资质取证整体情况</w:t>
      </w:r>
      <w:r>
        <w:rPr>
          <w:rFonts w:hint="eastAsia"/>
        </w:rPr>
        <w:br/>
      </w:r>
      <w:r>
        <w:rPr>
          <w:rFonts w:hint="eastAsia"/>
        </w:rPr>
        <w:t>　　图表 2025年天津电力建设公司管理员工重要资质证书持证情况</w:t>
      </w:r>
      <w:r>
        <w:rPr>
          <w:rFonts w:hint="eastAsia"/>
        </w:rPr>
        <w:br/>
      </w:r>
      <w:r>
        <w:rPr>
          <w:rFonts w:hint="eastAsia"/>
        </w:rPr>
        <w:t>　　图表 2020-2025年天津电力建设公司职称评定情况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990bc3319404e" w:history="1">
        <w:r>
          <w:rPr>
            <w:rStyle w:val="Hyperlink"/>
          </w:rPr>
          <w:t>2025-2031年中国核电工程建设行业深度调研与发展趋势预测报告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990bc3319404e" w:history="1">
        <w:r>
          <w:rPr>
            <w:rStyle w:val="Hyperlink"/>
          </w:rPr>
          <w:t>https://www.20087.com/2/39/HeDianGongChengJianSheHangYeFaZh.html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 在建工程、核电工程建设的什么是安全运行的重要保障、国内在建核电站项目、核电工程建设龙头企业、中国核电规划、核电工程建设质量是什么的重要保证、核电工程 卢洪早简历、核电工程建设管理业绩目标与评估准则、核电装机容量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6e6019b664c1c" w:history="1">
      <w:r>
        <w:rPr>
          <w:rStyle w:val="Hyperlink"/>
        </w:rPr>
        <w:t>2025-2031年中国核电工程建设行业深度调研与发展趋势预测报告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eDianGongChengJianSheHangYeFaZh.html" TargetMode="External" Id="R606990bc3319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eDianGongChengJianSheHangYeFaZh.html" TargetMode="External" Id="R9206e6019b6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2025-05-04T06:28:00Z</dcterms:created>
  <dcterms:modified xsi:type="dcterms:W3CDTF">2025-05-04T07:28:00Z</dcterms:modified>
  <dc:subject>2025-2031年中国核电工程建设行业深度调研与发展趋势预测报告</dc:subject>
  <dc:title>2025-2031年中国核电工程建设行业深度调研与发展趋势预测报告</dc:title>
  <cp:keywords>2025-2031年中国核电工程建设行业深度调研与发展趋势预测报告</cp:keywords>
  <dc:description>2025-2031年中国核电工程建设行业深度调研与发展趋势预测报告</dc:description>
</cp:coreProperties>
</file>