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e2c16853445c" w:history="1">
              <w:r>
                <w:rPr>
                  <w:rStyle w:val="Hyperlink"/>
                </w:rPr>
                <w:t>全球与中国钢带行业发展调研及市场前景预测报告（2026-2032年）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e2c16853445c" w:history="1">
              <w:r>
                <w:rPr>
                  <w:rStyle w:val="Hyperlink"/>
                </w:rPr>
                <w:t>全球与中国钢带行业发展调研及市场前景预测报告（2026-2032年）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e2c16853445c" w:history="1">
                <w:r>
                  <w:rPr>
                    <w:rStyle w:val="Hyperlink"/>
                  </w:rPr>
                  <w:t>https://www.20087.com/2/99/GangDaiQianJing.html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是以冷轧或热轧工艺生产的窄幅薄钢板卷材，厚度通常在0.1–3.0mm，广泛应用于焊接管材、刀片工具、变压器铁芯、电池壳体及包装捆扎等领域。当前高端应用（如新能源电池壳、高频变压器）对钢带的厚度公差（±0.005mm）、表面洁净度、磁性能及冲压成型性提出极高要求。主流产品包括低碳钢、硅钢、不锈钢及高强钢系列，通过连续退火、涂层（如锌、镍）及精整处理满足特定工况。然而，行业仍面临部分中小厂商在线板形控制能力弱、表面划伤或氧化缺陷频发、以及高牌号无取向硅钢带国产化率不高等问题。此外，下游客户对小批量、多规格柔性供应需求增加，对生产调度提出挑战。</w:t>
      </w:r>
      <w:r>
        <w:rPr>
          <w:rFonts w:hint="eastAsia"/>
        </w:rPr>
        <w:br/>
      </w:r>
      <w:r>
        <w:rPr>
          <w:rFonts w:hint="eastAsia"/>
        </w:rPr>
        <w:t>　　未来，钢带将向超高精度、功能复合与绿色制造方向突破。一方面，激光在线测厚与AI板形调控系统将实现微米级一致性；纳米晶软磁合金钢带将替代部分硅钢，提升高频能效。另一方面，预涂覆导电/绝缘层钢带将直接用于电池壳或电机定子，减少后续工序；再生钢比例提升将降低碳足迹。在制造端，数字孪生轧机可虚拟优化压下制度；模块化开平剪切线支持快速换型。同时，区块链溯源将保障材料成分与性能可追溯。长远看，钢带将从基础金属材料升级为先进制造的关键功能载体，在能源转型与高端装备国产化进程中持续释放高附加值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e2c16853445c" w:history="1">
        <w:r>
          <w:rPr>
            <w:rStyle w:val="Hyperlink"/>
          </w:rPr>
          <w:t>全球与中国钢带行业发展调研及市场前景预测报告（2026-2032年）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钢带行业的发展现状、市场规模、供需动态及进出口情况。报告详细解读了钢带产业链上下游、重点区域市场、竞争格局及领先企业的表现，同时评估了钢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</w:t>
      </w:r>
      <w:r>
        <w:rPr>
          <w:rFonts w:hint="eastAsia"/>
        </w:rPr>
        <w:br/>
      </w:r>
      <w:r>
        <w:rPr>
          <w:rFonts w:hint="eastAsia"/>
        </w:rPr>
        <w:t>　　　　1.3.3 冷轧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钢带行业发展总体概况</w:t>
      </w:r>
      <w:r>
        <w:rPr>
          <w:rFonts w:hint="eastAsia"/>
        </w:rPr>
        <w:br/>
      </w:r>
      <w:r>
        <w:rPr>
          <w:rFonts w:hint="eastAsia"/>
        </w:rPr>
        <w:t>　　　　1.5.2 钢带行业发展主要特点</w:t>
      </w:r>
      <w:r>
        <w:rPr>
          <w:rFonts w:hint="eastAsia"/>
        </w:rPr>
        <w:br/>
      </w:r>
      <w:r>
        <w:rPr>
          <w:rFonts w:hint="eastAsia"/>
        </w:rPr>
        <w:t>　　　　1.5.3 钢带行业发展影响因素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钢带有利因素</w:t>
      </w:r>
      <w:r>
        <w:rPr>
          <w:rFonts w:hint="eastAsia"/>
        </w:rPr>
        <w:br/>
      </w:r>
      <w:r>
        <w:rPr>
          <w:rFonts w:hint="eastAsia"/>
        </w:rPr>
        <w:t>　　　　1.5.3 .2 钢带不利因素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全球主要厂商成立时间及钢带商业化日期</w:t>
      </w:r>
      <w:r>
        <w:rPr>
          <w:rFonts w:hint="eastAsia"/>
        </w:rPr>
        <w:br/>
      </w:r>
      <w:r>
        <w:rPr>
          <w:rFonts w:hint="eastAsia"/>
        </w:rPr>
        <w:t>　　2.8 全球主要厂商钢带产品类型及应用</w:t>
      </w:r>
      <w:r>
        <w:rPr>
          <w:rFonts w:hint="eastAsia"/>
        </w:rPr>
        <w:br/>
      </w:r>
      <w:r>
        <w:rPr>
          <w:rFonts w:hint="eastAsia"/>
        </w:rPr>
        <w:t>　　2.9 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全球钢带总体规模分析</w:t>
      </w:r>
      <w:r>
        <w:rPr>
          <w:rFonts w:hint="eastAsia"/>
        </w:rPr>
        <w:br/>
      </w:r>
      <w:r>
        <w:rPr>
          <w:rFonts w:hint="eastAsia"/>
        </w:rPr>
        <w:t>　　3.1 全球钢带供需现状及预测（2021-2032）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中国市场钢带进出口（2021-2032）</w:t>
      </w:r>
      <w:r>
        <w:rPr>
          <w:rFonts w:hint="eastAsia"/>
        </w:rPr>
        <w:br/>
      </w:r>
      <w:r>
        <w:rPr>
          <w:rFonts w:hint="eastAsia"/>
        </w:rPr>
        <w:t>　　3.4 全球钢带销量及销售额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不同产品类型钢带分析</w:t>
      </w:r>
      <w:r>
        <w:rPr>
          <w:rFonts w:hint="eastAsia"/>
        </w:rPr>
        <w:br/>
      </w:r>
      <w:r>
        <w:rPr>
          <w:rFonts w:hint="eastAsia"/>
        </w:rPr>
        <w:t>　　6.1 全球不同产品类型钢带销量（2021-2032）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不同应用钢带分析</w:t>
      </w:r>
      <w:r>
        <w:rPr>
          <w:rFonts w:hint="eastAsia"/>
        </w:rPr>
        <w:br/>
      </w:r>
      <w:r>
        <w:rPr>
          <w:rFonts w:hint="eastAsia"/>
        </w:rPr>
        <w:t>　　7.1 全球不同应用钢带销量（2021-2032）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钢带行业发展趋势</w:t>
      </w:r>
      <w:r>
        <w:rPr>
          <w:rFonts w:hint="eastAsia"/>
        </w:rPr>
        <w:br/>
      </w:r>
      <w:r>
        <w:rPr>
          <w:rFonts w:hint="eastAsia"/>
        </w:rPr>
        <w:t>　　8.2 钢带行业主要驱动因素</w:t>
      </w:r>
      <w:r>
        <w:rPr>
          <w:rFonts w:hint="eastAsia"/>
        </w:rPr>
        <w:br/>
      </w:r>
      <w:r>
        <w:rPr>
          <w:rFonts w:hint="eastAsia"/>
        </w:rPr>
        <w:t>　　8.3 钢带中国企业SWOT分析</w:t>
      </w:r>
      <w:r>
        <w:rPr>
          <w:rFonts w:hint="eastAsia"/>
        </w:rPr>
        <w:br/>
      </w:r>
      <w:r>
        <w:rPr>
          <w:rFonts w:hint="eastAsia"/>
        </w:rPr>
        <w:t>　　8.4 中国钢带行业政策环境分析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钢带行业产业链简介</w:t>
      </w:r>
      <w:r>
        <w:rPr>
          <w:rFonts w:hint="eastAsia"/>
        </w:rPr>
        <w:br/>
      </w:r>
      <w:r>
        <w:rPr>
          <w:rFonts w:hint="eastAsia"/>
        </w:rPr>
        <w:t>　　　　9.1.1 钢带行业供应链分析</w:t>
      </w:r>
      <w:r>
        <w:rPr>
          <w:rFonts w:hint="eastAsia"/>
        </w:rPr>
        <w:br/>
      </w:r>
      <w:r>
        <w:rPr>
          <w:rFonts w:hint="eastAsia"/>
        </w:rPr>
        <w:t>　　　　9.1.2 钢带主要原料及供应情况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钢带行业采购模式</w:t>
      </w:r>
      <w:r>
        <w:rPr>
          <w:rFonts w:hint="eastAsia"/>
        </w:rPr>
        <w:br/>
      </w:r>
      <w:r>
        <w:rPr>
          <w:rFonts w:hint="eastAsia"/>
        </w:rPr>
        <w:t>　　9.3 钢带行业生产模式</w:t>
      </w:r>
      <w:r>
        <w:rPr>
          <w:rFonts w:hint="eastAsia"/>
        </w:rPr>
        <w:br/>
      </w:r>
      <w:r>
        <w:rPr>
          <w:rFonts w:hint="eastAsia"/>
        </w:rPr>
        <w:t>　　9.4 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钢带行业发展主要特点</w:t>
      </w:r>
      <w:r>
        <w:rPr>
          <w:rFonts w:hint="eastAsia"/>
        </w:rPr>
        <w:br/>
      </w:r>
      <w:r>
        <w:rPr>
          <w:rFonts w:hint="eastAsia"/>
        </w:rPr>
        <w:t>　　表 4： 钢带行业发展有利因素分析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进入钢带行业壁垒</w:t>
      </w:r>
      <w:r>
        <w:rPr>
          <w:rFonts w:hint="eastAsia"/>
        </w:rPr>
        <w:br/>
      </w:r>
      <w:r>
        <w:rPr>
          <w:rFonts w:hint="eastAsia"/>
        </w:rPr>
        <w:t>　　表 7： 钢带主要企业在国际市场占有率（按销量，2023-2026）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2025年钢带主要企业在国际市场排名（按销量）&amp;（万吨）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全球市场主要企业钢带销量（2023-2026）&amp;（万吨）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钢带主要企业在国际市场占有率（按收入，2023-2026）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2025年钢带主要企业在中国市场排名（按销量）&amp;（万吨）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中国市场主要企业钢带销量（2023-2026）&amp;（万吨）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钢带主要企业在中国市场占有率（按收入，2023-2026）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全球主要地区钢带产量增速（CAGR）：（2021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全球主要地区钢带产量（2021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全球主要地区钢带产量（2021-2026）&amp;（万吨）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全球主要地区钢带产量（2027-2032）&amp;（万吨）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全球主要地区钢带产量市场份额（2021-2026）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中国市场钢带产量、销量、进出口（2021-2026）&amp;（万吨）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中国市场钢带产量、销量、进出口预测（2027-2032）&amp;（万吨）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全球主要地区钢带销售收入增速：（2021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全球主要地区钢带销量（万吨）：2021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全球主要地区钢带销量（2027-2032）&amp;（万吨）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全球主要地区钢带销量份额（2027-2032）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钢带销量（万吨）、收入（万元）、价格（元/吨）及毛利率（2021-2026）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全球不同产品类型钢带销量预测（2027-2032）&amp;（万吨）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中国不同产品类型钢带销量（2021-2026）&amp;（万吨）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中国不同产品类型钢带销量预测（2027-2032）&amp;（万吨）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全球不同应用钢带销量（2021-2026）&amp;（万吨）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全球不同应用钢带销量市场份额（2021-2026）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全球不同应用钢带销量预测（2027-2032）&amp;（万吨）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中国不同应用钢带销量（2021-2026）&amp;（万吨）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中国不同应用钢带销量市场份额（2021-2026）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中国不同应用钢带销量预测（2027-2032）&amp;（万吨）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钢带行业发展趋势</w:t>
      </w:r>
      <w:r>
        <w:rPr>
          <w:rFonts w:hint="eastAsia"/>
        </w:rPr>
        <w:br/>
      </w:r>
      <w:r>
        <w:rPr>
          <w:rFonts w:hint="eastAsia"/>
        </w:rPr>
        <w:t>　　表 126： 钢带行业主要驱动因素</w:t>
      </w:r>
      <w:r>
        <w:rPr>
          <w:rFonts w:hint="eastAsia"/>
        </w:rPr>
        <w:br/>
      </w:r>
      <w:r>
        <w:rPr>
          <w:rFonts w:hint="eastAsia"/>
        </w:rPr>
        <w:t>　　表 127： 钢带行业供应链分析</w:t>
      </w:r>
      <w:r>
        <w:rPr>
          <w:rFonts w:hint="eastAsia"/>
        </w:rPr>
        <w:br/>
      </w:r>
      <w:r>
        <w:rPr>
          <w:rFonts w:hint="eastAsia"/>
        </w:rPr>
        <w:t>　　表 128： 钢带上游原料供应商</w:t>
      </w:r>
      <w:r>
        <w:rPr>
          <w:rFonts w:hint="eastAsia"/>
        </w:rPr>
        <w:br/>
      </w:r>
      <w:r>
        <w:rPr>
          <w:rFonts w:hint="eastAsia"/>
        </w:rPr>
        <w:t>　　表 129： 钢带主要地区不同应用客户分析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钢带典型经销商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全球不同产品类型钢带市场份额2025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热轧产品图片</w:t>
      </w:r>
      <w:r>
        <w:rPr>
          <w:rFonts w:hint="eastAsia"/>
        </w:rPr>
        <w:br/>
      </w:r>
      <w:r>
        <w:rPr>
          <w:rFonts w:hint="eastAsia"/>
        </w:rPr>
        <w:t>　　图 5： 冷轧产品图片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全球不同应用钢带市场份额2025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2025年全球前五大生产商钢带市场份额</w:t>
      </w:r>
      <w:r>
        <w:rPr>
          <w:rFonts w:hint="eastAsia"/>
        </w:rPr>
        <w:br/>
      </w:r>
      <w:r>
        <w:rPr>
          <w:rFonts w:hint="eastAsia"/>
        </w:rPr>
        <w:t>　　图 14： 2025年全球钢带第一梯队、第二梯队和第三梯队厂商及市场份额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全球钢带产能、产量、产能利用率及发展趋势（2021-2032）&amp;（万吨）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全球钢带产量、需求量及发展趋势（2021-2032）&amp;（万吨）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全球主要地区钢带产量市场份额（2021-2032）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中国钢带产能、产量、产能利用率及发展趋势（2021-2032）&amp;（万吨）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中国钢带产量、市场需求量及发展趋势（2021-2032）&amp;（万吨）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全球钢带市场销售额及增长率：（2021-2032）&amp;（万元）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全球市场钢带价格趋势（2021-2032）&amp;（元/吨）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全球主要地区钢带销售收入（2021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中东市场钢带销量及增长率（2021-2032）&amp;（万吨）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钢带中国企业SWOT分析</w:t>
      </w:r>
      <w:r>
        <w:rPr>
          <w:rFonts w:hint="eastAsia"/>
        </w:rPr>
        <w:br/>
      </w:r>
      <w:r>
        <w:rPr>
          <w:rFonts w:hint="eastAsia"/>
        </w:rPr>
        <w:t>　　图 45： 钢带产业链</w:t>
      </w:r>
      <w:r>
        <w:rPr>
          <w:rFonts w:hint="eastAsia"/>
        </w:rPr>
        <w:br/>
      </w:r>
      <w:r>
        <w:rPr>
          <w:rFonts w:hint="eastAsia"/>
        </w:rPr>
        <w:t>　　图 46： 钢带行业采购模式分析</w:t>
      </w:r>
      <w:r>
        <w:rPr>
          <w:rFonts w:hint="eastAsia"/>
        </w:rPr>
        <w:br/>
      </w:r>
      <w:r>
        <w:rPr>
          <w:rFonts w:hint="eastAsia"/>
        </w:rPr>
        <w:t>　　图 47： 钢带行业生产模式</w:t>
      </w:r>
      <w:r>
        <w:rPr>
          <w:rFonts w:hint="eastAsia"/>
        </w:rPr>
        <w:br/>
      </w:r>
      <w:r>
        <w:rPr>
          <w:rFonts w:hint="eastAsia"/>
        </w:rPr>
        <w:t>　　图 48： 钢带行业销售模式分析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e2c16853445c" w:history="1">
        <w:r>
          <w:rPr>
            <w:rStyle w:val="Hyperlink"/>
          </w:rPr>
          <w:t>全球与中国钢带行业发展调研及市场前景预测报告（2026-2032年）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e2c16853445c" w:history="1">
        <w:r>
          <w:rPr>
            <w:rStyle w:val="Hyperlink"/>
          </w:rPr>
          <w:t>https://www.20087.com/2/99/GangDaiQianJing.html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热点：钢带图片、钢带生产厂家、钢带和带钢有什么区别、钢带机、20号钢带、钢带打包机、钢带焊接、钢带波纹管生产厂家、光缆钢带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c77247514896" w:history="1">
      <w:r>
        <w:rPr>
          <w:rStyle w:val="Hyperlink"/>
        </w:rPr>
        <w:t>全球与中国钢带行业发展调研及市场前景预测报告（2026-2032年）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ngDaiQianJing.html" TargetMode="External" Id="Re10be2c16853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ngDaiQianJing.html" TargetMode="External" Id="Rd625c772475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2026-01-01T07:09:56Z</dcterms:created>
  <dcterms:modified xsi:type="dcterms:W3CDTF">2026-01-01T08:09:56Z</dcterms:modified>
  <dc:subject>全球与中国钢带行业发展调研及市场前景预测报告（2026-2032年）</dc:subject>
  <dc:title>全球与中国钢带行业发展调研及市场前景预测报告（2026-2032年）</dc:title>
  <cp:keywords>全球与中国钢带行业发展调研及市场前景预测报告（2026-2032年）</cp:keywords>
  <dc:description>全球与中国钢带行业发展调研及市场前景预测报告（2026-2032年）</dc:description>
</cp:coreProperties>
</file>