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311909de40c6" w:history="1">
              <w:r>
                <w:rPr>
                  <w:rStyle w:val="Hyperlink"/>
                </w:rPr>
                <w:t>2023-2029年中国小水电行业深度调研与发展趋势预测报告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311909de40c6" w:history="1">
              <w:r>
                <w:rPr>
                  <w:rStyle w:val="Hyperlink"/>
                </w:rPr>
                <w:t>2023-2029年中国小水电行业深度调研与发展趋势预测报告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a311909de40c6" w:history="1">
                <w:r>
                  <w:rPr>
                    <w:rStyle w:val="Hyperlink"/>
                  </w:rPr>
                  <w:t>https://www.20087.com/5/59/XiaoShuiDianDeFaZhanQuShi.html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作为可再生能源的一种，近年来在全球范围内得到了推广，尤其是在中国、巴西和东南亚等地区。小水电站具有对生态环境影响较小、建设周期短和运行成本低等优点，被视为农村电气化和偏远地区能源供应的有效途径。随着技术进步和政策支持，小水电项目的经济性和可行性得到了提升，成为许多国家能源战略的重要组成部分。</w:t>
      </w:r>
      <w:r>
        <w:rPr>
          <w:rFonts w:hint="eastAsia"/>
        </w:rPr>
        <w:br/>
      </w:r>
      <w:r>
        <w:rPr>
          <w:rFonts w:hint="eastAsia"/>
        </w:rPr>
        <w:t>　　未来，小水电将更加注重生态友好和社区参与。随着环境法规的严格和公众环保意识的增强，小水电项目将更加重视对生态系统的影响评估和恢复计划，确保项目的可持续性。同时，社区参与和社会责任将成为项目开发的关键要素，通过利益共享机制和社区发展计划，确保当地居民从项目中受益。此外，智能电网和储能技术的集成，将提高小水电的调度灵活性和电网稳定性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a311909de40c6" w:history="1">
        <w:r>
          <w:rPr>
            <w:rStyle w:val="Hyperlink"/>
          </w:rPr>
          <w:t>2023-2029年中国小水电行业深度调研与发展趋势预测报告</w:t>
        </w:r>
      </w:hyperlink>
      <w:r>
        <w:rPr>
          <w:rFonts w:hint="eastAsia"/>
        </w:rPr>
        <w:t>》基于权威数据资源与长期监测数据，全面分析了小水电行业现状、市场需求、市场规模及产业链结构。小水电报告探讨了价格变动、细分市场特征以及市场前景，并对未来发展趋势进行了科学预测。同时，小水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2022-2023年中国小水电行业运行环境分析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中国小水电运行经济环境分析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三、经济发展对小水电行业的影响</w:t>
      </w:r>
      <w:r>
        <w:rPr>
          <w:rFonts w:hint="eastAsia"/>
        </w:rPr>
        <w:br/>
      </w:r>
      <w:r>
        <w:rPr>
          <w:rFonts w:hint="eastAsia"/>
        </w:rPr>
        <w:t>　　第二节 中国小水电产业政策环境分析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一、小水电行业监管体制</w:t>
      </w:r>
      <w:r>
        <w:rPr>
          <w:rFonts w:hint="eastAsia"/>
        </w:rPr>
        <w:br/>
      </w:r>
      <w:r>
        <w:rPr>
          <w:rFonts w:hint="eastAsia"/>
        </w:rPr>
        <w:t>　　　　二、小水电行业主要法规政策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中国小水电产业社会环境分析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国外主要国家、地区小水电市场现状</w:t>
      </w:r>
      <w:r>
        <w:rPr>
          <w:rFonts w:hint="eastAsia"/>
        </w:rPr>
        <w:br/>
      </w:r>
      <w:r>
        <w:rPr>
          <w:rFonts w:hint="eastAsia"/>
        </w:rPr>
        <w:t>　　第三节 国外小水电行业发展趋势预测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一、小水电行业市场规模状况</w:t>
      </w:r>
      <w:r>
        <w:rPr>
          <w:rFonts w:hint="eastAsia"/>
        </w:rPr>
        <w:br/>
      </w:r>
      <w:r>
        <w:rPr>
          <w:rFonts w:hint="eastAsia"/>
        </w:rPr>
        <w:t>　　　　二、小水电行业单位规模状况</w:t>
      </w:r>
      <w:r>
        <w:rPr>
          <w:rFonts w:hint="eastAsia"/>
        </w:rPr>
        <w:br/>
      </w:r>
      <w:r>
        <w:rPr>
          <w:rFonts w:hint="eastAsia"/>
        </w:rPr>
        <w:t>　　　　三、小水电行业人员规模状况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2022-2023年中国小水电行业热点动态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2023年中国小水电行业面临的挑战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2023年小水电行业竞争格局分析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t>　　第三节 小水电行业兼并与重组整合分析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一、小水电行业兼并与重组整合动态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二、小水电行业兼并与重组整合发展趋势预测分析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2023-2029年中国小水电市场预测及发展建议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2023-2029年中国小水电市场预测分析</w:t>
      </w:r>
      <w:r>
        <w:rPr>
          <w:rFonts w:hint="eastAsia"/>
        </w:rPr>
        <w:br/>
      </w:r>
      <w:r>
        <w:rPr>
          <w:rFonts w:hint="eastAsia"/>
        </w:rPr>
        <w:t>　　　　一、中国小水电行业市场规模预测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二、中国小水电行业发展前景展望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2023-2029年中国小水电企业发展策略建议</w:t>
      </w:r>
      <w:r>
        <w:rPr>
          <w:rFonts w:hint="eastAsia"/>
        </w:rPr>
        <w:br/>
      </w:r>
      <w:r>
        <w:rPr>
          <w:rFonts w:hint="eastAsia"/>
        </w:rPr>
        <w:t>　　　　一、小水电企业融资策略</w:t>
      </w:r>
      <w:r>
        <w:rPr>
          <w:rFonts w:hint="eastAsia"/>
        </w:rPr>
        <w:br/>
      </w:r>
      <w:r>
        <w:rPr>
          <w:rFonts w:hint="eastAsia"/>
        </w:rPr>
        <w:t>　　　　二、小水电企业人才策略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2023-2029年中国小水电企业营销策略建议</w:t>
      </w:r>
      <w:r>
        <w:rPr>
          <w:rFonts w:hint="eastAsia"/>
        </w:rPr>
        <w:br/>
      </w:r>
      <w:r>
        <w:rPr>
          <w:rFonts w:hint="eastAsia"/>
        </w:rPr>
        <w:t>　　　　一、小水电企业定位策略</w:t>
      </w:r>
      <w:r>
        <w:rPr>
          <w:rFonts w:hint="eastAsia"/>
        </w:rPr>
        <w:br/>
      </w:r>
      <w:r>
        <w:rPr>
          <w:rFonts w:hint="eastAsia"/>
        </w:rPr>
        <w:t>　　　　二、小水电企业价格策略</w:t>
      </w:r>
      <w:r>
        <w:rPr>
          <w:rFonts w:hint="eastAsia"/>
        </w:rPr>
        <w:br/>
      </w:r>
      <w:r>
        <w:rPr>
          <w:rFonts w:hint="eastAsia"/>
        </w:rPr>
        <w:t>　　　　三、小水电企业促销策略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[:中:智:林:]小水电行业研究结论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小水电行业历程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311909de40c6" w:history="1">
        <w:r>
          <w:rPr>
            <w:rStyle w:val="Hyperlink"/>
          </w:rPr>
          <w:t>2023-2029年中国小水电行业深度调研与发展趋势预测报告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a311909de40c6" w:history="1">
        <w:r>
          <w:rPr>
            <w:rStyle w:val="Hyperlink"/>
          </w:rPr>
          <w:t>https://www.20087.com/5/59/XiaoShuiDianDeFaZhanQuShi.html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23208f7c145b5" w:history="1">
      <w:r>
        <w:rPr>
          <w:rStyle w:val="Hyperlink"/>
        </w:rPr>
        <w:t>2023-2029年中国小水电行业深度调研与发展趋势预测报告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oShuiDianDeFaZhanQuShi.html" TargetMode="External" Id="Rde6a311909d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oShuiDianDeFaZhanQuShi.html" TargetMode="External" Id="R9d823208f7c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2023-03-13T05:10:00Z</dcterms:created>
  <dcterms:modified xsi:type="dcterms:W3CDTF">2023-03-13T06:10:00Z</dcterms:modified>
  <dc:subject>2023-2029年中国小水电行业深度调研与发展趋势预测报告</dc:subject>
  <dc:title>2023-2029年中国小水电行业深度调研与发展趋势预测报告</dc:title>
  <cp:keywords>2023-2029年中国小水电行业深度调研与发展趋势预测报告</cp:keywords>
  <dc:description>2023-2029年中国小水电行业深度调研与发展趋势预测报告</dc:description>
</cp:coreProperties>
</file>