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fee1d00b64cd1" w:history="1">
              <w:r>
                <w:rPr>
                  <w:rStyle w:val="Hyperlink"/>
                </w:rPr>
                <w:t>2024-2030年中国电化学储能行业研究分析及发展趋势预测报告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fee1d00b64cd1" w:history="1">
              <w:r>
                <w:rPr>
                  <w:rStyle w:val="Hyperlink"/>
                </w:rPr>
                <w:t>2024-2030年中国电化学储能行业研究分析及发展趋势预测报告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fee1d00b64cd1" w:history="1">
                <w:r>
                  <w:rPr>
                    <w:rStyle w:val="Hyperlink"/>
                  </w:rPr>
                  <w:t>https://www.20087.com/5/99/DianHuaXueChuNengHangYeXianZhuan.html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技术，特别是锂离子电池，近年来随着新能源汽车和可再生能源发电的快速发展而迎来爆发式增长。电化学储能系统能够储存多余的电力，平抑电网波动，提高电力系统的稳定性和灵活性。同时，随着电池成本的下降和性能的提升，电化学储能正逐渐成为电力系统中不可或缺的一部分。</w:t>
      </w:r>
      <w:r>
        <w:rPr>
          <w:rFonts w:hint="eastAsia"/>
        </w:rPr>
        <w:br/>
      </w:r>
      <w:r>
        <w:rPr>
          <w:rFonts w:hint="eastAsia"/>
        </w:rPr>
        <w:t>　　未来，电化学储能技术将更加注重成本效益和环境友好。一方面，通过材料科学和电池设计的创新，开发更高能量密度、更长寿命的储能电池，降低储能成本，提高经济效益。另一方面，随着对可持续发展和循环经济的重视，废旧电池的回收和再利用将成为行业发展的重点，推动电化学储能向绿色、可持续方向发展。</w:t>
      </w:r>
      <w:r>
        <w:rPr>
          <w:rFonts w:hint="eastAsia"/>
        </w:rPr>
        <w:br/>
      </w:r>
      <w:r>
        <w:rPr>
          <w:rFonts w:hint="eastAsia"/>
        </w:rPr>
        <w:t>　　</w:t>
      </w:r>
      <w:hyperlink r:id="Rd2ffee1d00b64cd1" w:history="1">
        <w:r>
          <w:rPr>
            <w:rStyle w:val="Hyperlink"/>
          </w:rPr>
          <w:t>2024-2030年中国电化学储能行业研究分析及发展趋势预测报告</w:t>
        </w:r>
      </w:hyperlink>
      <w:r>
        <w:rPr>
          <w:rFonts w:hint="eastAsia"/>
        </w:rPr>
        <w:t>基于科学的市场调研和数据分析，全面剖析了电化学储能行业现状、市场需求及市场规模。电化学储能报告探讨了电化学储能产业链结构，细分市场的特点，并分析了电化学储能市场前景及发展趋势。通过科学预测，揭示了电化学储能行业未来的增长潜力。同时，电化学储能报告还对重点企业进行了研究，评估了各大品牌在市场竞争中的地位，以及行业集中度的变化。电化学储能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中国电化学储能概述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国外电化学储能市场发展概况</w:t>
      </w:r>
      <w:r>
        <w:rPr>
          <w:rFonts w:hint="eastAsia"/>
        </w:rPr>
        <w:br/>
      </w:r>
      <w:r>
        <w:rPr>
          <w:rFonts w:hint="eastAsia"/>
        </w:rPr>
        <w:t>　　第一节 全球电化学储能市场分析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中国电化学储能环境分析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中国电化学储能技术发展分析</w:t>
      </w:r>
      <w:r>
        <w:rPr>
          <w:rFonts w:hint="eastAsia"/>
        </w:rPr>
        <w:br/>
      </w:r>
      <w:r>
        <w:rPr>
          <w:rFonts w:hint="eastAsia"/>
        </w:rPr>
        <w:t>　　第一节 当前中国电化学储能技术发展现况分析</w:t>
      </w:r>
      <w:r>
        <w:rPr>
          <w:rFonts w:hint="eastAsia"/>
        </w:rPr>
        <w:br/>
      </w:r>
      <w:r>
        <w:rPr>
          <w:rFonts w:hint="eastAsia"/>
        </w:rPr>
        <w:t>　　第二节 中国电化学储能技术成熟度分析</w:t>
      </w:r>
      <w:r>
        <w:rPr>
          <w:rFonts w:hint="eastAsia"/>
        </w:rPr>
        <w:br/>
      </w:r>
      <w:r>
        <w:rPr>
          <w:rFonts w:hint="eastAsia"/>
        </w:rPr>
        <w:t>　　第三节 中外电化学储能技术差距及其主要因素分析</w:t>
      </w:r>
      <w:r>
        <w:rPr>
          <w:rFonts w:hint="eastAsia"/>
        </w:rPr>
        <w:br/>
      </w:r>
      <w:r>
        <w:rPr>
          <w:rFonts w:hint="eastAsia"/>
        </w:rPr>
        <w:t>　　第四节 提高中国电化学储能技术的策略</w:t>
      </w:r>
      <w:r>
        <w:rPr>
          <w:rFonts w:hint="eastAsia"/>
        </w:rPr>
        <w:br/>
      </w:r>
      <w:r>
        <w:rPr>
          <w:rFonts w:hint="eastAsia"/>
        </w:rPr>
        <w:br/>
      </w:r>
      <w:r>
        <w:rPr>
          <w:rFonts w:hint="eastAsia"/>
        </w:rPr>
        <w:t>第五章 电化学储能市场特性分析</w:t>
      </w:r>
      <w:r>
        <w:rPr>
          <w:rFonts w:hint="eastAsia"/>
        </w:rPr>
        <w:br/>
      </w:r>
      <w:r>
        <w:rPr>
          <w:rFonts w:hint="eastAsia"/>
        </w:rPr>
        <w:t>　　第一节 集中度电化学储能及预测</w:t>
      </w:r>
      <w:r>
        <w:rPr>
          <w:rFonts w:hint="eastAsia"/>
        </w:rPr>
        <w:br/>
      </w:r>
      <w:r>
        <w:rPr>
          <w:rFonts w:hint="eastAsia"/>
        </w:rPr>
        <w:t>　　第二节 SWOT电化学储能及预测</w:t>
      </w:r>
      <w:r>
        <w:rPr>
          <w:rFonts w:hint="eastAsia"/>
        </w:rPr>
        <w:br/>
      </w:r>
      <w:r>
        <w:rPr>
          <w:rFonts w:hint="eastAsia"/>
        </w:rPr>
        <w:t>　　　　一、优势电化学储能</w:t>
      </w:r>
      <w:r>
        <w:rPr>
          <w:rFonts w:hint="eastAsia"/>
        </w:rPr>
        <w:br/>
      </w:r>
      <w:r>
        <w:rPr>
          <w:rFonts w:hint="eastAsia"/>
        </w:rPr>
        <w:t>　　　　二、劣势电化学储能</w:t>
      </w:r>
      <w:r>
        <w:rPr>
          <w:rFonts w:hint="eastAsia"/>
        </w:rPr>
        <w:br/>
      </w:r>
      <w:r>
        <w:rPr>
          <w:rFonts w:hint="eastAsia"/>
        </w:rPr>
        <w:t>　　　　三、机会电化学储能</w:t>
      </w:r>
      <w:r>
        <w:rPr>
          <w:rFonts w:hint="eastAsia"/>
        </w:rPr>
        <w:br/>
      </w:r>
      <w:r>
        <w:rPr>
          <w:rFonts w:hint="eastAsia"/>
        </w:rPr>
        <w:t>　　　　四、风险电化学储能</w:t>
      </w:r>
      <w:r>
        <w:rPr>
          <w:rFonts w:hint="eastAsia"/>
        </w:rPr>
        <w:br/>
      </w:r>
      <w:r>
        <w:rPr>
          <w:rFonts w:hint="eastAsia"/>
        </w:rPr>
        <w:t>　　第三节 进入退出状况电化学储能及预测</w:t>
      </w:r>
      <w:r>
        <w:rPr>
          <w:rFonts w:hint="eastAsia"/>
        </w:rPr>
        <w:br/>
      </w:r>
      <w:r>
        <w:rPr>
          <w:rFonts w:hint="eastAsia"/>
        </w:rPr>
        <w:br/>
      </w:r>
      <w:r>
        <w:rPr>
          <w:rFonts w:hint="eastAsia"/>
        </w:rPr>
        <w:t>第六章 中国电化学储能发展现状</w:t>
      </w:r>
      <w:r>
        <w:rPr>
          <w:rFonts w:hint="eastAsia"/>
        </w:rPr>
        <w:br/>
      </w:r>
      <w:r>
        <w:rPr>
          <w:rFonts w:hint="eastAsia"/>
        </w:rPr>
        <w:t>　　第一节 中国电化学储能市场现状分析及预测</w:t>
      </w:r>
      <w:r>
        <w:rPr>
          <w:rFonts w:hint="eastAsia"/>
        </w:rPr>
        <w:br/>
      </w:r>
      <w:r>
        <w:rPr>
          <w:rFonts w:hint="eastAsia"/>
        </w:rPr>
        <w:t>　　第二节 中国电化学储能装机规模分析及预测</w:t>
      </w:r>
      <w:r>
        <w:rPr>
          <w:rFonts w:hint="eastAsia"/>
        </w:rPr>
        <w:br/>
      </w:r>
      <w:r>
        <w:rPr>
          <w:rFonts w:hint="eastAsia"/>
        </w:rPr>
        <w:t>　　第三节 中国电化学储能市场需求分析及预测</w:t>
      </w:r>
      <w:r>
        <w:rPr>
          <w:rFonts w:hint="eastAsia"/>
        </w:rPr>
        <w:br/>
      </w:r>
      <w:r>
        <w:rPr>
          <w:rFonts w:hint="eastAsia"/>
        </w:rPr>
        <w:br/>
      </w:r>
      <w:r>
        <w:rPr>
          <w:rFonts w:hint="eastAsia"/>
        </w:rPr>
        <w:t>第七章 2019-2024年中国电化学储能行业经济运行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中国各类电化学储能分析</w:t>
      </w:r>
      <w:r>
        <w:rPr>
          <w:rFonts w:hint="eastAsia"/>
        </w:rPr>
        <w:br/>
      </w:r>
      <w:r>
        <w:rPr>
          <w:rFonts w:hint="eastAsia"/>
        </w:rPr>
        <w:t>　　第一节 铅炭储能市场</w:t>
      </w:r>
      <w:r>
        <w:rPr>
          <w:rFonts w:hint="eastAsia"/>
        </w:rPr>
        <w:br/>
      </w:r>
      <w:r>
        <w:rPr>
          <w:rFonts w:hint="eastAsia"/>
        </w:rPr>
        <w:t>　　第二节 液流电池储能市场</w:t>
      </w:r>
      <w:r>
        <w:rPr>
          <w:rFonts w:hint="eastAsia"/>
        </w:rPr>
        <w:br/>
      </w:r>
      <w:r>
        <w:rPr>
          <w:rFonts w:hint="eastAsia"/>
        </w:rPr>
        <w:t>　　第三节 钠硫电池储能市场</w:t>
      </w:r>
      <w:r>
        <w:rPr>
          <w:rFonts w:hint="eastAsia"/>
        </w:rPr>
        <w:br/>
      </w:r>
      <w:r>
        <w:rPr>
          <w:rFonts w:hint="eastAsia"/>
        </w:rPr>
        <w:t>　　第四节 锂离子电池储能市场</w:t>
      </w:r>
      <w:r>
        <w:rPr>
          <w:rFonts w:hint="eastAsia"/>
        </w:rPr>
        <w:br/>
      </w:r>
      <w:r>
        <w:rPr>
          <w:rFonts w:hint="eastAsia"/>
        </w:rPr>
        <w:br/>
      </w:r>
      <w:r>
        <w:rPr>
          <w:rFonts w:hint="eastAsia"/>
        </w:rPr>
        <w:t>第九章 主要电化学储能企业及竞争格局</w:t>
      </w:r>
      <w:r>
        <w:rPr>
          <w:rFonts w:hint="eastAsia"/>
        </w:rPr>
        <w:br/>
      </w:r>
      <w:r>
        <w:rPr>
          <w:rFonts w:hint="eastAsia"/>
        </w:rPr>
        <w:t>　　第一节 杉杉股份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第二节 国轩高科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第三节 科陆电子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第四节 南都电源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第五节 圣阳股份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第六节 雄韬股份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第七节 猛狮科技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t>　　第八节 协鑫集成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四、电化学储能分析</w:t>
      </w:r>
      <w:r>
        <w:rPr>
          <w:rFonts w:hint="eastAsia"/>
        </w:rPr>
        <w:br/>
      </w:r>
      <w:r>
        <w:rPr>
          <w:rFonts w:hint="eastAsia"/>
        </w:rPr>
        <w:br/>
      </w:r>
      <w:r>
        <w:rPr>
          <w:rFonts w:hint="eastAsia"/>
        </w:rPr>
        <w:t>第十章 2024-2030年电化学储能投资建议</w:t>
      </w:r>
      <w:r>
        <w:rPr>
          <w:rFonts w:hint="eastAsia"/>
        </w:rPr>
        <w:br/>
      </w:r>
      <w:r>
        <w:rPr>
          <w:rFonts w:hint="eastAsia"/>
        </w:rPr>
        <w:t>　　第一节 电化学储能投资环境分析</w:t>
      </w:r>
      <w:r>
        <w:rPr>
          <w:rFonts w:hint="eastAsia"/>
        </w:rPr>
        <w:br/>
      </w:r>
      <w:r>
        <w:rPr>
          <w:rFonts w:hint="eastAsia"/>
        </w:rPr>
        <w:t>　　第二节 电化学储能投资进入壁垒分析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电化学储能投资建议</w:t>
      </w:r>
      <w:r>
        <w:rPr>
          <w:rFonts w:hint="eastAsia"/>
        </w:rPr>
        <w:br/>
      </w:r>
      <w:r>
        <w:rPr>
          <w:rFonts w:hint="eastAsia"/>
        </w:rPr>
        <w:br/>
      </w:r>
      <w:r>
        <w:rPr>
          <w:rFonts w:hint="eastAsia"/>
        </w:rPr>
        <w:t>第十一章 2024-2030年中国电化学储能未来发展预测及投资前景分析</w:t>
      </w:r>
      <w:r>
        <w:rPr>
          <w:rFonts w:hint="eastAsia"/>
        </w:rPr>
        <w:br/>
      </w:r>
      <w:r>
        <w:rPr>
          <w:rFonts w:hint="eastAsia"/>
        </w:rPr>
        <w:t>　　第一节 未来电化学储能行业发展趋势分析</w:t>
      </w:r>
      <w:r>
        <w:rPr>
          <w:rFonts w:hint="eastAsia"/>
        </w:rPr>
        <w:br/>
      </w:r>
      <w:r>
        <w:rPr>
          <w:rFonts w:hint="eastAsia"/>
        </w:rPr>
        <w:t>　　　　一、未来电化学储能行业发展分析</w:t>
      </w:r>
      <w:r>
        <w:rPr>
          <w:rFonts w:hint="eastAsia"/>
        </w:rPr>
        <w:br/>
      </w:r>
      <w:r>
        <w:rPr>
          <w:rFonts w:hint="eastAsia"/>
        </w:rPr>
        <w:t>　　　　二、未来电化学储能行业技术开发方向</w:t>
      </w:r>
      <w:r>
        <w:rPr>
          <w:rFonts w:hint="eastAsia"/>
        </w:rPr>
        <w:br/>
      </w:r>
      <w:r>
        <w:rPr>
          <w:rFonts w:hint="eastAsia"/>
        </w:rPr>
        <w:t>　　第二节 电化学储能行业相关趋势预测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2024-2030年业内专家对中国电化学储能投资的建议及观点</w:t>
      </w:r>
      <w:r>
        <w:rPr>
          <w:rFonts w:hint="eastAsia"/>
        </w:rPr>
        <w:br/>
      </w:r>
      <w:r>
        <w:rPr>
          <w:rFonts w:hint="eastAsia"/>
        </w:rPr>
        <w:t>　　第一节 投资机遇电化学储能</w:t>
      </w:r>
      <w:r>
        <w:rPr>
          <w:rFonts w:hint="eastAsia"/>
        </w:rPr>
        <w:br/>
      </w:r>
      <w:r>
        <w:rPr>
          <w:rFonts w:hint="eastAsia"/>
        </w:rPr>
        <w:t>　　第二节 投资风险电化学储能</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fee1d00b64cd1" w:history="1">
        <w:r>
          <w:rPr>
            <w:rStyle w:val="Hyperlink"/>
          </w:rPr>
          <w:t>2024-2030年中国电化学储能行业研究分析及发展趋势预测报告</w:t>
        </w:r>
      </w:hyperlink>
      <w:r>
        <w:rPr>
          <w:color w:val="C00000"/>
        </w:rPr>
        <w:t>》，报告编号：</w:t>
      </w:r>
      <w:r>
        <w:rPr>
          <w:rFonts w:hint="eastAsia"/>
          <w:color w:val="C00000"/>
        </w:rPr>
        <w:t>2369995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fee1d00b64cd1" w:history="1">
        <w:r>
          <w:rPr>
            <w:rStyle w:val="Hyperlink"/>
          </w:rPr>
          <w:t>https://www.20087.com/5/99/DianHuaXueChuNengHangYeXianZhuan.html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e94606f8741fd" w:history="1">
      <w:r>
        <w:rPr>
          <w:rStyle w:val="Hyperlink"/>
        </w:rPr>
        <w:t>2024-2030年中国电化学储能行业研究分析及发展趋势预测报告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HuaXueChuNengHangYeXianZhuan.html" TargetMode="External" Id="Rd2ffee1d00b64cd1" /></Relationships>
</file>

<file path=word/_rels/header2.xml.rels>&#65279;<?xml version="1.0" encoding="utf-8"?><Relationships xmlns="http://schemas.openxmlformats.org/package/2006/relationships"><Relationship Type="http://schemas.openxmlformats.org/officeDocument/2006/relationships/hyperlink" Target="https://www.20087.com/5/99/DianHuaXueChuNengHangYeXianZhuan.html" TargetMode="External" Id="Ra37e94606f87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2024-04-28T01:52:00Z</dcterms:created>
  <dcterms:modified xsi:type="dcterms:W3CDTF">2024-04-28T02:52:00Z</dcterms:modified>
  <dc:subject>2024-2030年中国电化学储能行业研究分析及发展趋势预测报告</dc:subject>
  <dc:title>2024-2030年中国电化学储能行业研究分析及发展趋势预测报告</dc:title>
  <cp:keywords>2024-2030年中国电化学储能行业研究分析及发展趋势预测报告</cp:keywords>
  <dc:description>2024-2030年中国电化学储能行业研究分析及发展趋势预测报告</dc:description>
</cp:coreProperties>
</file>