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b01e9db604a27" w:history="1">
              <w:r>
                <w:rPr>
                  <w:rStyle w:val="Hyperlink"/>
                </w:rPr>
                <w:t>中国中压直流配电系统行业发展研究与前景趋势预测报告（2026-2032年）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b01e9db604a27" w:history="1">
              <w:r>
                <w:rPr>
                  <w:rStyle w:val="Hyperlink"/>
                </w:rPr>
                <w:t>中国中压直流配电系统行业发展研究与前景趋势预测报告（2026-2032年）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b01e9db604a27" w:history="1">
                <w:r>
                  <w:rPr>
                    <w:rStyle w:val="Hyperlink"/>
                  </w:rPr>
                  <w:t>https://www.20087.com/6/69/ZhongYaZhiLiuPeiDianXiTongDeXianZhuangYuFaZhanQianJing.html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直流配电系统是新型电力架构的关键组成部分，在数据中心、轨道交通、海上风电及工业园区试点应用，用于替代传统交流配电以提升能效与供电质量。该系统通常运行于±10kV至±35kV电压等级，具备无感性无功损耗、易于可再生能源接入、故障电流可控等优势，并支持多端柔性互联。在高密度用电与“双碳”目标驱动下，对高效DC/DC变换器、直流断路器及保护策略的需求迫切。然而，核心装备如混合式直流断路器成本高昂，且缺乏统一电压等级与通信协议标准；系统短路电流上升速度快，对保护动作速度提出极高要求。</w:t>
      </w:r>
      <w:r>
        <w:rPr>
          <w:rFonts w:hint="eastAsia"/>
        </w:rPr>
        <w:br/>
      </w:r>
      <w:r>
        <w:rPr>
          <w:rFonts w:hint="eastAsia"/>
        </w:rPr>
        <w:t>　　未来，中压直流配电系统将向标准化拓扑、宽禁带器件集成与数字孪生运维方向演进。碳化硅（SiC）模块显著降低换流损耗，提升功率密度；模块化多电平换流器（MMC）支持灵活组网。在控制层面，基于IEC 61850-90-9的通信标准推动设备互操作；AI算法实现故障前兆识别与自愈重构。此外，与氢能、储能系统协同构建零碳微网。随着新型电力系统建设加速，中压直流配电系统正从示范工程升级为支撑高比例可再生能源、高可靠供电与高效用能的下一代电网骨干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b01e9db604a27" w:history="1">
        <w:r>
          <w:rPr>
            <w:rStyle w:val="Hyperlink"/>
          </w:rPr>
          <w:t>中国中压直流配电系统行业发展研究与前景趋势预测报告（2026-2032年）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中压直流配电系统行业的市场规模、技术现状及未来发展方向。报告从经济环境、政策导向等角度出发，深入探讨了中压直流配电系统行业发展趋势、竞争格局及重点企业的战略布局，同时对中压直流配电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中压直流配电系统市场概述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按照不同产品类型，中压直流配电系统主要可以分为如下几个类别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中国不同产品类型中压直流配电系统增长趋势2021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定制变电站（步入式或紧凑式）</w:t>
      </w:r>
      <w:r>
        <w:rPr>
          <w:rFonts w:hint="eastAsia"/>
        </w:rPr>
        <w:br/>
      </w:r>
      <w:r>
        <w:rPr>
          <w:rFonts w:hint="eastAsia"/>
        </w:rPr>
        <w:t>　　　　1.2.3 标准变电站</w:t>
      </w:r>
      <w:r>
        <w:rPr>
          <w:rFonts w:hint="eastAsia"/>
        </w:rPr>
        <w:br/>
      </w:r>
      <w:r>
        <w:rPr>
          <w:rFonts w:hint="eastAsia"/>
        </w:rPr>
        <w:t>　　1.3 从不同应用，中压直流配电系统主要包括如下几个方面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中国不同应用中压直流配电系统增长趋势2021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工业用地</w:t>
      </w:r>
      <w:r>
        <w:rPr>
          <w:rFonts w:hint="eastAsia"/>
        </w:rPr>
        <w:br/>
      </w:r>
      <w:r>
        <w:rPr>
          <w:rFonts w:hint="eastAsia"/>
        </w:rPr>
        <w:t>　　　　1.3.4 商业场所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中国中压直流配电系统发展现状及未来趋势（2021-2032）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中国市场中压直流配电系统收入及增长率（2021-2032）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中国市场中压直流配电系统销量及增长率（2021-2032）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中国市场主要中压直流配电系统厂商分析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中国市场主要厂商中压直流配电系统销量及市场占有率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中国市场主要厂商中压直流配电系统销量（2021-2026）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中国市场主要厂商中压直流配电系统销量市场份额（2021-2026）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中国市场主要厂商中压直流配电系统收入及市场占有率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中国市场主要厂商中压直流配电系统收入（2021-2026）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中国市场主要厂商中压直流配电系统收入市场份额（2021-2026）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2025年中国市场主要厂商中压直流配电系统收入排名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中国市场主要厂商中压直流配电系统价格（2021-2026）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中国市场主要厂商中压直流配电系统总部及产地分布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中国市场主要厂商成立时间及中压直流配电系统商业化日期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中国市场主要厂商中压直流配电系统产品类型及应用</w:t>
      </w:r>
      <w:r>
        <w:rPr>
          <w:rFonts w:hint="eastAsia"/>
        </w:rPr>
        <w:br/>
      </w:r>
      <w:r>
        <w:rPr>
          <w:rFonts w:hint="eastAsia"/>
        </w:rPr>
        <w:t>　　2.7 中压直流配电系统行业集中度、竞争程度分析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中压直流配电系统行业集中度分析：2025年中国Top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中国市场中压直流配电系统第一梯队、第二梯队和第三梯队厂商（品牌）及2025年市场份额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重点企业（15）在中国市场中压直流配电系统销量、收入、价格及毛利率（2021-2026）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不同产品类型中压直流配电系统分析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中国市场不同产品类型中压直流配电系统销量（2021-2032）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中国市场不同产品类型中压直流配电系统销量及市场份额（2021-2026）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中国市场不同产品类型中压直流配电系统销量预测（2027-2032）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中国市场不同产品类型中压直流配电系统规模（2021-2032）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中国市场不同产品类型中压直流配电系统规模及市场份额（2021-2026）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中国市场不同产品类型中压直流配电系统规模预测（2027-2032）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中国市场不同产品类型中压直流配电系统价格走势（2021-2032）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不同应用中压直流配电系统分析</w:t>
      </w:r>
      <w:r>
        <w:rPr>
          <w:rFonts w:hint="eastAsia"/>
        </w:rPr>
        <w:br/>
      </w:r>
      <w:r>
        <w:rPr>
          <w:rFonts w:hint="eastAsia"/>
        </w:rPr>
        <w:t>　　5.1 中国市场不同应用中压直流配电系统销量（2021-2032）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中国市场不同应用中压直流配电系统销量及市场份额（2021-2026）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中国市场不同应用中压直流配电系统销量预测（2027-2032）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中国市场不同应用中压直流配电系统规模（2021-2032）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中国市场不同应用中压直流配电系统规模及市场份额（2021-2026）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中国市场不同应用中压直流配电系统规模预测（2027-2032）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中国市场不同应用中压直流配电系统价格走势（2021-2032）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中压直流配电系统行业发展分析---发展趋势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中压直流配电系统行业发展分析---厂商壁垒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中压直流配电系统行业发展分析---驱动因素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中压直流配电系统行业发展分析---制约因素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中压直流配电系统中国企业SWOT分析</w:t>
      </w:r>
      <w:r>
        <w:rPr>
          <w:rFonts w:hint="eastAsia"/>
        </w:rPr>
        <w:br/>
      </w:r>
      <w:r>
        <w:rPr>
          <w:rFonts w:hint="eastAsia"/>
        </w:rPr>
        <w:t>　　6.6 中压直流配电系统行业发展分析---行业政策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中压直流配电系统行业产业链简介</w:t>
      </w:r>
      <w:r>
        <w:rPr>
          <w:rFonts w:hint="eastAsia"/>
        </w:rPr>
        <w:br/>
      </w:r>
      <w:r>
        <w:rPr>
          <w:rFonts w:hint="eastAsia"/>
        </w:rPr>
        <w:t>　　7.2 中压直流配电系统产业链分析-上游</w:t>
      </w:r>
      <w:r>
        <w:rPr>
          <w:rFonts w:hint="eastAsia"/>
        </w:rPr>
        <w:br/>
      </w:r>
      <w:r>
        <w:rPr>
          <w:rFonts w:hint="eastAsia"/>
        </w:rPr>
        <w:t>　　7.3 中压直流配电系统产业链分析-中游</w:t>
      </w:r>
      <w:r>
        <w:rPr>
          <w:rFonts w:hint="eastAsia"/>
        </w:rPr>
        <w:br/>
      </w:r>
      <w:r>
        <w:rPr>
          <w:rFonts w:hint="eastAsia"/>
        </w:rPr>
        <w:t>　　7.4 中压直流配电系统产业链分析-下游</w:t>
      </w:r>
      <w:r>
        <w:rPr>
          <w:rFonts w:hint="eastAsia"/>
        </w:rPr>
        <w:br/>
      </w:r>
      <w:r>
        <w:rPr>
          <w:rFonts w:hint="eastAsia"/>
        </w:rPr>
        <w:t>　　7.5 中压直流配电系统行业采购模式</w:t>
      </w:r>
      <w:r>
        <w:rPr>
          <w:rFonts w:hint="eastAsia"/>
        </w:rPr>
        <w:br/>
      </w:r>
      <w:r>
        <w:rPr>
          <w:rFonts w:hint="eastAsia"/>
        </w:rPr>
        <w:t>　　7.6 中压直流配电系统行业生产模式</w:t>
      </w:r>
      <w:r>
        <w:rPr>
          <w:rFonts w:hint="eastAsia"/>
        </w:rPr>
        <w:br/>
      </w:r>
      <w:r>
        <w:rPr>
          <w:rFonts w:hint="eastAsia"/>
        </w:rPr>
        <w:t>　　7.7 中压直流配电系统行业销售模式及销售渠道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中国本土中压直流配电系统产能、产量分析</w:t>
      </w:r>
      <w:r>
        <w:rPr>
          <w:rFonts w:hint="eastAsia"/>
        </w:rPr>
        <w:br/>
      </w:r>
      <w:r>
        <w:rPr>
          <w:rFonts w:hint="eastAsia"/>
        </w:rPr>
        <w:t>　　8.1 中国中压直流配电系统供需现状及预测（2021-2032）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中国中压直流配电系统产能、产量、产能利用率及发展趋势（2021-2032）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中国中压直流配电系统产量、市场需求量及发展趋势（2021-2032）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中国中压直流配电系统进出口分析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中国市场中压直流配电系统主要进口来源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中国市场中压直流配电系统主要出口目的地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不同产品类型中压直流配电系统市场规模2021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不同应用中压直流配电系统市场规模2021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中国市场主要厂商中压直流配电系统销量（2021-2026）&amp;（千台）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中国市场主要厂商中压直流配电系统销量市场份额（2021-2026）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中国市场主要厂商中压直流配电系统收入（2021-2026）&amp;（万元）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中国市场主要厂商中压直流配电系统收入份额（2021-2026）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2025年中国主要生产商中压直流配电系统收入排名（万元）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中国市场主要厂商中压直流配电系统价格（2021-2026）&amp;（元/台）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中国市场主要厂商中压直流配电系统总部及产地分布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中国市场主要厂商成立时间及中压直流配电系统商业化日期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中国市场主要厂商中压直流配电系统产品类型及应用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2025年中国市场中压直流配电系统主要厂商市场地位（第一梯队、第二梯队和第三梯队）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中压直流配电系统市场投资、并购等现状分析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中压直流配电系统生产基地、总部、竞争对手及市场地位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中压直流配电系统产品规格、参数及市场应用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中压直流配电系统销量（千台）、收入（万元）、价格（元/台）及毛利率（2021-2026）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中国市场不同产品类型中压直流配电系统销量（2021-2026）&amp;（千台）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中国市场不同产品类型中压直流配电系统销量市场份额（2021-2026）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中国市场不同产品类型中压直流配电系统销量预测（2027-2032）&amp;（千台）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中国市场不同产品类型中压直流配电系统销量市场份额预测（2027-2032）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中国市场不同产品类型中压直流配电系统规模（2021-2026）&amp;（万元）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中国市场不同产品类型中压直流配电系统规模市场份额（2021-2026）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中国市场不同产品类型中压直流配电系统规模预测（2027-2032）&amp;（万元）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中国市场不同产品类型中压直流配电系统规模市场份额预测（2027-2032）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中国市场不同应用中压直流配电系统销量（2021-2026）&amp;（千台）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中国市场不同应用中压直流配电系统销量市场份额（2021-2026）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中国市场不同应用中压直流配电系统销量预测（2027-2032）&amp;（千台）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中国市场不同应用中压直流配电系统销量市场份额预测（2027-2032）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中国市场不同应用中压直流配电系统规模（2021-2026）&amp;（万元）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中国市场不同应用中压直流配电系统规模市场份额（2021-2026）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中国市场不同应用中压直流配电系统规模预测（2027-2032）&amp;（万元）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中国市场不同应用中压直流配电系统规模市场份额预测（2027-2032）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中压直流配电系统行业发展分析---发展趋势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中压直流配电系统行业发展分析---厂商壁垒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中压直流配电系统行业发展分析---驱动因素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中压直流配电系统行业发展分析---制约因素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中压直流配电系统行业相关重点政策一览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中压直流配电系统行业供应链分析</w:t>
      </w:r>
      <w:r>
        <w:rPr>
          <w:rFonts w:hint="eastAsia"/>
        </w:rPr>
        <w:br/>
      </w:r>
      <w:r>
        <w:rPr>
          <w:rFonts w:hint="eastAsia"/>
        </w:rPr>
        <w:t>　　表 111： 中压直流配电系统上游原料供应商</w:t>
      </w:r>
      <w:r>
        <w:rPr>
          <w:rFonts w:hint="eastAsia"/>
        </w:rPr>
        <w:br/>
      </w:r>
      <w:r>
        <w:rPr>
          <w:rFonts w:hint="eastAsia"/>
        </w:rPr>
        <w:t>　　表 112： 中压直流配电系统行业主要下游客户</w:t>
      </w:r>
      <w:r>
        <w:rPr>
          <w:rFonts w:hint="eastAsia"/>
        </w:rPr>
        <w:br/>
      </w:r>
      <w:r>
        <w:rPr>
          <w:rFonts w:hint="eastAsia"/>
        </w:rPr>
        <w:t>　　表 113： 中压直流配电系统典型经销商</w:t>
      </w:r>
      <w:r>
        <w:rPr>
          <w:rFonts w:hint="eastAsia"/>
        </w:rPr>
        <w:br/>
      </w:r>
      <w:r>
        <w:rPr>
          <w:rFonts w:hint="eastAsia"/>
        </w:rPr>
        <w:t>　　表 114： 中国中压直流配电系统产量、销量、进口量及出口量（2021-2026）&amp;（千台）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中国中压直流配电系统产量、销量、进口量及出口量预测（2027-2032）&amp;（千台）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中国市场中压直流配电系统主要进口来源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中国市场中压直流配电系统主要出口目的地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中压直流配电系统产品图片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中国不同产品类型中压直流配电系统市场规模市场份额2025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定制变电站（步入式或紧凑式）产品图片</w:t>
      </w:r>
      <w:r>
        <w:rPr>
          <w:rFonts w:hint="eastAsia"/>
        </w:rPr>
        <w:br/>
      </w:r>
      <w:r>
        <w:rPr>
          <w:rFonts w:hint="eastAsia"/>
        </w:rPr>
        <w:t>　　图 4： 标准变电站产品图片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中国不同应用中压直流配电系统市场份额2025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工业用地</w:t>
      </w:r>
      <w:r>
        <w:rPr>
          <w:rFonts w:hint="eastAsia"/>
        </w:rPr>
        <w:br/>
      </w:r>
      <w:r>
        <w:rPr>
          <w:rFonts w:hint="eastAsia"/>
        </w:rPr>
        <w:t>　　图 8： 商业场所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中国市场中压直流配电系统市场规模，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中国市场中压直流配电系统收入及增长率（2021-2032）&amp;（万元）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中国市场中压直流配电系统销量及增长率（2021-2032）&amp;（千台）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2025年中国市场主要厂商中压直流配电系统销量市场份额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2025年中国市场主要厂商中压直流配电系统收入市场份额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2025年中国市场前五大厂商中压直流配电系统市场份额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2025年中国市场中压直流配电系统第一梯队、第二梯队和第三梯队厂商（品牌）及市场份额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中国市场不同产品类型中压直流配电系统价格走势（2021-2032）&amp;（元/台）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中国市场不同应用中压直流配电系统价格走势（2021-2032）&amp;（元/台）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中压直流配电系统中国企业SWOT分析</w:t>
      </w:r>
      <w:r>
        <w:rPr>
          <w:rFonts w:hint="eastAsia"/>
        </w:rPr>
        <w:br/>
      </w:r>
      <w:r>
        <w:rPr>
          <w:rFonts w:hint="eastAsia"/>
        </w:rPr>
        <w:t>　　图 20： 中压直流配电系统产业链</w:t>
      </w:r>
      <w:r>
        <w:rPr>
          <w:rFonts w:hint="eastAsia"/>
        </w:rPr>
        <w:br/>
      </w:r>
      <w:r>
        <w:rPr>
          <w:rFonts w:hint="eastAsia"/>
        </w:rPr>
        <w:t>　　图 21： 中压直流配电系统行业采购模式分析</w:t>
      </w:r>
      <w:r>
        <w:rPr>
          <w:rFonts w:hint="eastAsia"/>
        </w:rPr>
        <w:br/>
      </w:r>
      <w:r>
        <w:rPr>
          <w:rFonts w:hint="eastAsia"/>
        </w:rPr>
        <w:t>　　图 22： 中压直流配电系统行业生产模式分析</w:t>
      </w:r>
      <w:r>
        <w:rPr>
          <w:rFonts w:hint="eastAsia"/>
        </w:rPr>
        <w:br/>
      </w:r>
      <w:r>
        <w:rPr>
          <w:rFonts w:hint="eastAsia"/>
        </w:rPr>
        <w:t>　　图 23： 中压直流配电系统行业销售模式分析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中国中压直流配电系统产能、产量、产能利用率及发展趋势（2021-2032）&amp;（千台）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中国中压直流配电系统产量、市场需求量及发展趋势（2021-2032）&amp;（千台）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b01e9db604a27" w:history="1">
        <w:r>
          <w:rPr>
            <w:rStyle w:val="Hyperlink"/>
          </w:rPr>
          <w:t>中国中压直流配电系统行业发展研究与前景趋势预测报告（2026-2032年）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b01e9db604a27" w:history="1">
        <w:r>
          <w:rPr>
            <w:rStyle w:val="Hyperlink"/>
          </w:rPr>
          <w:t>https://www.20087.com/6/69/ZhongYaZhiLiuPeiDianXiTongDeXianZhuangYuFaZhanQianJing.html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e11625ac94876" w:history="1">
      <w:r>
        <w:rPr>
          <w:rStyle w:val="Hyperlink"/>
        </w:rPr>
        <w:t>中国中压直流配电系统行业发展研究与前景趋势预测报告（2026-2032年）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ongYaZhiLiuPeiDianXiTongDeXianZhuangYuFaZhanQianJing.html" TargetMode="External" Id="R30fb01e9db60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ongYaZhiLiuPeiDianXiTongDeXianZhuangYuFaZhanQianJing.html" TargetMode="External" Id="R1ffe11625ac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2026-01-18T03:12:40Z</dcterms:created>
  <dcterms:modified xsi:type="dcterms:W3CDTF">2026-01-18T04:12:40Z</dcterms:modified>
  <dc:subject>中国中压直流配电系统行业发展研究与前景趋势预测报告（2026-2032年）</dc:subject>
  <dc:title>中国中压直流配电系统行业发展研究与前景趋势预测报告（2026-2032年）</dc:title>
  <cp:keywords>中国中压直流配电系统行业发展研究与前景趋势预测报告（2026-2032年）</cp:keywords>
  <dc:description>中国中压直流配电系统行业发展研究与前景趋势预测报告（2026-2032年）</dc:description>
</cp:coreProperties>
</file>