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c624ed5ec45d0" w:history="1">
              <w:r>
                <w:rPr>
                  <w:rStyle w:val="Hyperlink"/>
                </w:rPr>
                <w:t>2024-2030年中国纳米铝粉市场深度调查研究与发展前景分析报告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c624ed5ec45d0" w:history="1">
              <w:r>
                <w:rPr>
                  <w:rStyle w:val="Hyperlink"/>
                </w:rPr>
                <w:t>2024-2030年中国纳米铝粉市场深度调查研究与发展前景分析报告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c624ed5ec45d0" w:history="1">
                <w:r>
                  <w:rPr>
                    <w:rStyle w:val="Hyperlink"/>
                  </w:rPr>
                  <w:t>https://www.20087.com/8/79/NaMiLvFenFaZhanXianZhuangFenXiQi.html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铝粉是一种高性能材料，其独特的物理和化学性质使其在多个行业找到应用，包括航空航天、国防、催化剂载体、复合材料和能源储存。纳米技术的进步使得纳米铝粉的制备成本降低，性能提升，从而拓宽了其应用领域。同时，对纳米材料的安全性和环境影响的研究也日益受到重视。</w:t>
      </w:r>
      <w:r>
        <w:rPr>
          <w:rFonts w:hint="eastAsia"/>
        </w:rPr>
        <w:br/>
      </w:r>
      <w:r>
        <w:rPr>
          <w:rFonts w:hint="eastAsia"/>
        </w:rPr>
        <w:t>　　未来，纳米铝粉将在新能源领域发挥重要作用，如用于固态电解质和电池负极材料，提高能量密度和循环寿命。在复合材料中，纳米铝粉将与其他纳米粒子协同作用，增强材料的强度和韧性。同时，随着对纳米材料健康和环境安全评估的深入，行业将制定更严格的标准和指南，确保纳米铝粉的可持续和安全使用。此外，3D打印技术的成熟将为纳米铝粉开辟新的应用空间，特别是在复杂结构件的制造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c624ed5ec45d0" w:history="1">
        <w:r>
          <w:rPr>
            <w:rStyle w:val="Hyperlink"/>
          </w:rPr>
          <w:t>2024-2030年中国纳米铝粉市场深度调查研究与发展前景分析报告</w:t>
        </w:r>
      </w:hyperlink>
      <w:r>
        <w:rPr>
          <w:rFonts w:hint="eastAsia"/>
        </w:rPr>
        <w:t>》深入剖析了当前纳米铝粉行业的现状，全面梳理了纳米铝粉市场需求、市场规模、产业链结构以及价格体系。纳米铝粉报告探讨了纳米铝粉各细分市场的特点，展望了市场前景与发展趋势，并基于权威数据进行了科学预测。同时，纳米铝粉报告还对品牌竞争格局、市场集中度、重点企业运营状况进行了客观分析，指出了行业面临的风险与机遇。纳米铝粉报告旨在为纳米铝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2024年世界纳米材料产业发展形势分析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三、世界纳米材料业将面临重新洗牌</w:t>
      </w:r>
      <w:r>
        <w:rPr>
          <w:rFonts w:hint="eastAsia"/>
        </w:rPr>
        <w:br/>
      </w:r>
      <w:r>
        <w:rPr>
          <w:rFonts w:hint="eastAsia"/>
        </w:rPr>
        <w:t>　　第二节 2024年世界纳米材料市场概况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2024年世界纳米材料主要国家运营情况分析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2024年世界纳米铝粉市场发展动态分析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2024年世界纳米铝粉市场发展环境分析</w:t>
      </w:r>
      <w:r>
        <w:rPr>
          <w:rFonts w:hint="eastAsia"/>
        </w:rPr>
        <w:br/>
      </w:r>
      <w:r>
        <w:rPr>
          <w:rFonts w:hint="eastAsia"/>
        </w:rPr>
        <w:t>　　第二节 2024年世界纳米铝粉市场发展状况分析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一、世界纳米铝粉市场发展特点分析</w:t>
      </w:r>
      <w:r>
        <w:rPr>
          <w:rFonts w:hint="eastAsia"/>
        </w:rPr>
        <w:br/>
      </w:r>
      <w:r>
        <w:rPr>
          <w:rFonts w:hint="eastAsia"/>
        </w:rPr>
        <w:t>　　　　二、世界纳米铝粉市场需求现状</w:t>
      </w:r>
      <w:r>
        <w:rPr>
          <w:rFonts w:hint="eastAsia"/>
        </w:rPr>
        <w:br/>
      </w:r>
      <w:r>
        <w:rPr>
          <w:rFonts w:hint="eastAsia"/>
        </w:rPr>
        <w:t>　　　　三、世界纳米铝粉应用广泛分析</w:t>
      </w:r>
      <w:r>
        <w:rPr>
          <w:rFonts w:hint="eastAsia"/>
        </w:rPr>
        <w:br/>
      </w:r>
      <w:r>
        <w:rPr>
          <w:rFonts w:hint="eastAsia"/>
        </w:rPr>
        <w:t>　　第三节 2024年世界纳米铝粉区域市场发展状况分析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2024-2030年世界纳米铝粉行业发展前景预测分析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2024年中国纳米铝粉行业运行环境分析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2024年中国纳米铝粉行业政策环境分析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2024年中国纳米铝粉行业社会环境分析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2024年浙江纳米材料产业发展分析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2024年中国纳米材料产业市场动态分析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一、中国纳米材料市场发展回顾</w:t>
      </w:r>
      <w:r>
        <w:rPr>
          <w:rFonts w:hint="eastAsia"/>
        </w:rPr>
        <w:br/>
      </w:r>
      <w:r>
        <w:rPr>
          <w:rFonts w:hint="eastAsia"/>
        </w:rPr>
        <w:t>　　　　二、影响中国纳米材料市场发展的因素</w:t>
      </w:r>
      <w:r>
        <w:rPr>
          <w:rFonts w:hint="eastAsia"/>
        </w:rPr>
        <w:br/>
      </w:r>
      <w:r>
        <w:rPr>
          <w:rFonts w:hint="eastAsia"/>
        </w:rPr>
        <w:t>　　　　三、中国纳米材料市场规模与结构</w:t>
      </w:r>
      <w:r>
        <w:rPr>
          <w:rFonts w:hint="eastAsia"/>
        </w:rPr>
        <w:br/>
      </w:r>
      <w:r>
        <w:rPr>
          <w:rFonts w:hint="eastAsia"/>
        </w:rPr>
        <w:t>　　　　四、中国纳米材料市场需求分析</w:t>
      </w:r>
      <w:r>
        <w:rPr>
          <w:rFonts w:hint="eastAsia"/>
        </w:rPr>
        <w:br/>
      </w:r>
      <w:r>
        <w:rPr>
          <w:rFonts w:hint="eastAsia"/>
        </w:rPr>
        <w:t>　　　　五、纳米材料的研究进展分析</w:t>
      </w:r>
      <w:r>
        <w:rPr>
          <w:rFonts w:hint="eastAsia"/>
        </w:rPr>
        <w:br/>
      </w:r>
      <w:r>
        <w:rPr>
          <w:rFonts w:hint="eastAsia"/>
        </w:rPr>
        <w:t>　　第四节 2024年中国纳米材料产业发展面临的挑战及对策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2024年中国纳米铝粉市场运行状况分析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2024年中国纳米铝粉市场发展状况分析</w:t>
      </w:r>
      <w:r>
        <w:rPr>
          <w:rFonts w:hint="eastAsia"/>
        </w:rPr>
        <w:br/>
      </w:r>
      <w:r>
        <w:rPr>
          <w:rFonts w:hint="eastAsia"/>
        </w:rPr>
        <w:t>　　　　一、航天业的发展带动纳米铝粉市场发展分析</w:t>
      </w:r>
      <w:r>
        <w:rPr>
          <w:rFonts w:hint="eastAsia"/>
        </w:rPr>
        <w:br/>
      </w:r>
      <w:r>
        <w:rPr>
          <w:rFonts w:hint="eastAsia"/>
        </w:rPr>
        <w:t>　　　　二、我国纳米铝粉市场需求旺盛分析</w:t>
      </w:r>
      <w:r>
        <w:rPr>
          <w:rFonts w:hint="eastAsia"/>
        </w:rPr>
        <w:br/>
      </w:r>
      <w:r>
        <w:rPr>
          <w:rFonts w:hint="eastAsia"/>
        </w:rPr>
        <w:t>　　　　三、我国纳米铝粉技术发展分析</w:t>
      </w:r>
      <w:r>
        <w:rPr>
          <w:rFonts w:hint="eastAsia"/>
        </w:rPr>
        <w:br/>
      </w:r>
      <w:r>
        <w:rPr>
          <w:rFonts w:hint="eastAsia"/>
        </w:rPr>
        <w:t>　　第二节 2024年中国纳米铝粉应用领域分析</w:t>
      </w:r>
      <w:r>
        <w:rPr>
          <w:rFonts w:hint="eastAsia"/>
        </w:rPr>
        <w:br/>
      </w:r>
      <w:r>
        <w:rPr>
          <w:rFonts w:hint="eastAsia"/>
        </w:rPr>
        <w:t>　　　　一、高效催化剂</w:t>
      </w:r>
      <w:r>
        <w:rPr>
          <w:rFonts w:hint="eastAsia"/>
        </w:rPr>
        <w:br/>
      </w:r>
      <w:r>
        <w:rPr>
          <w:rFonts w:hint="eastAsia"/>
        </w:rPr>
        <w:t>　　　　二、金属和非金属的表面导电涂层处理</w:t>
      </w:r>
      <w:r>
        <w:rPr>
          <w:rFonts w:hint="eastAsia"/>
        </w:rPr>
        <w:br/>
      </w:r>
      <w:r>
        <w:rPr>
          <w:rFonts w:hint="eastAsia"/>
        </w:rPr>
        <w:t>　　　　三、活化烧结添加剂</w:t>
      </w:r>
      <w:r>
        <w:rPr>
          <w:rFonts w:hint="eastAsia"/>
        </w:rPr>
        <w:br/>
      </w:r>
      <w:r>
        <w:rPr>
          <w:rFonts w:hint="eastAsia"/>
        </w:rPr>
        <w:t>　　第三节 2024年中国纳米铝粉工业发展存在的问题与对策分析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中国颗粒＜500μm的微细球形铝粉（76031000）进出口数据监测分析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中国颗粒＜500μm的微细球形铝粉进口数据分析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中国颗粒＜500μm的微细球形铝粉出口数据分析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中国颗粒＜500μm的微细球形铝粉进出口平均单价分析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中国颗粒＜500μm的微细球形铝粉进出口国家及地区分析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2024年中国纳米铝粉重点生产企业核心竞争力分析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宁乡吉唯信金属粉体有限公司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一、山东正元纳米材料工程有限公司</w:t>
      </w:r>
      <w:r>
        <w:rPr>
          <w:rFonts w:hint="eastAsia"/>
        </w:rPr>
        <w:br/>
      </w:r>
      <w:r>
        <w:rPr>
          <w:rFonts w:hint="eastAsia"/>
        </w:rPr>
        <w:t>　　　　二、徐州宏武纳米材料有限公司</w:t>
      </w:r>
      <w:r>
        <w:rPr>
          <w:rFonts w:hint="eastAsia"/>
        </w:rPr>
        <w:br/>
      </w:r>
      <w:r>
        <w:rPr>
          <w:rFonts w:hint="eastAsia"/>
        </w:rPr>
        <w:t>　　　　三、四平市高斯达纳米材料设备有限公司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四、深圳市尊业纳米材料有限公司</w:t>
      </w:r>
      <w:r>
        <w:rPr>
          <w:rFonts w:hint="eastAsia"/>
        </w:rPr>
        <w:br/>
      </w:r>
      <w:r>
        <w:rPr>
          <w:rFonts w:hint="eastAsia"/>
        </w:rPr>
        <w:t>　　　　五、广东省开平市克德纳米材料有限公司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2024年中国铝工业运行态势分析</w:t>
      </w:r>
      <w:r>
        <w:rPr>
          <w:rFonts w:hint="eastAsia"/>
        </w:rPr>
        <w:br/>
      </w:r>
      <w:r>
        <w:rPr>
          <w:rFonts w:hint="eastAsia"/>
        </w:rPr>
        <w:t>　　第一节 中国铝资源概况</w:t>
      </w:r>
      <w:r>
        <w:rPr>
          <w:rFonts w:hint="eastAsia"/>
        </w:rPr>
        <w:br/>
      </w:r>
      <w:r>
        <w:rPr>
          <w:rFonts w:hint="eastAsia"/>
        </w:rPr>
        <w:t>　　　　一、中国铝土矿资源的概况</w:t>
      </w:r>
      <w:r>
        <w:rPr>
          <w:rFonts w:hint="eastAsia"/>
        </w:rPr>
        <w:br/>
      </w:r>
      <w:r>
        <w:rPr>
          <w:rFonts w:hint="eastAsia"/>
        </w:rPr>
        <w:t>　　　　二、中国典型铝土矿矿床</w:t>
      </w:r>
      <w:r>
        <w:rPr>
          <w:rFonts w:hint="eastAsia"/>
        </w:rPr>
        <w:br/>
      </w:r>
      <w:r>
        <w:rPr>
          <w:rFonts w:hint="eastAsia"/>
        </w:rPr>
        <w:t>　　　　三、中国铝土矿资源开发状况</w:t>
      </w:r>
      <w:r>
        <w:rPr>
          <w:rFonts w:hint="eastAsia"/>
        </w:rPr>
        <w:br/>
      </w:r>
      <w:r>
        <w:rPr>
          <w:rFonts w:hint="eastAsia"/>
        </w:rPr>
        <w:t>　　第二节 2024年中国铝工业发展总体概述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第三节 2024年中国铝工业发展存在的问题分析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第四节 2024年发展中国铝工业的策略与建议分析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2024年中国催化剂行业运行形势分析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2024年中国催化剂行业发展综述</w:t>
      </w:r>
      <w:r>
        <w:rPr>
          <w:rFonts w:hint="eastAsia"/>
        </w:rPr>
        <w:br/>
      </w:r>
      <w:r>
        <w:rPr>
          <w:rFonts w:hint="eastAsia"/>
        </w:rPr>
        <w:t>　　　　一、中国催化剂工业发展历程分析</w:t>
      </w:r>
      <w:r>
        <w:rPr>
          <w:rFonts w:hint="eastAsia"/>
        </w:rPr>
        <w:br/>
      </w:r>
      <w:r>
        <w:rPr>
          <w:rFonts w:hint="eastAsia"/>
        </w:rPr>
        <w:t>　　　　二、催化剂产业研究进展分析</w:t>
      </w:r>
      <w:r>
        <w:rPr>
          <w:rFonts w:hint="eastAsia"/>
        </w:rPr>
        <w:br/>
      </w:r>
      <w:r>
        <w:rPr>
          <w:rFonts w:hint="eastAsia"/>
        </w:rPr>
        <w:t>　　　　三、催化剂行业发展机遇分析</w:t>
      </w:r>
      <w:r>
        <w:rPr>
          <w:rFonts w:hint="eastAsia"/>
        </w:rPr>
        <w:br/>
      </w:r>
      <w:r>
        <w:rPr>
          <w:rFonts w:hint="eastAsia"/>
        </w:rPr>
        <w:t>　　第二节 2018-2023年中国催化剂产量数据统计分析</w:t>
      </w:r>
      <w:r>
        <w:rPr>
          <w:rFonts w:hint="eastAsia"/>
        </w:rPr>
        <w:br/>
      </w:r>
      <w:r>
        <w:rPr>
          <w:rFonts w:hint="eastAsia"/>
        </w:rPr>
        <w:t>　　第三节 2024年中国催化剂行业发展存在的问题分析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一、催化剂产业发展面临挑战分析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二、催化剂工业发展需要解决的问题分析</w:t>
      </w:r>
      <w:r>
        <w:rPr>
          <w:rFonts w:hint="eastAsia"/>
        </w:rPr>
        <w:br/>
      </w:r>
      <w:r>
        <w:rPr>
          <w:rFonts w:hint="eastAsia"/>
        </w:rPr>
        <w:t>　　　　三、对催化剂工业的几点思考</w:t>
      </w:r>
      <w:r>
        <w:rPr>
          <w:rFonts w:hint="eastAsia"/>
        </w:rPr>
        <w:br/>
      </w:r>
      <w:r>
        <w:rPr>
          <w:rFonts w:hint="eastAsia"/>
        </w:rPr>
        <w:t>　　　　四、催化剂工业发展对策与建议分析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2024-2030年中国纳米铝粉工业发展趋势及前景预测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2024-2030年中国纳米铝粉产品发展趋势预测分析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一、纳米铝粉技术走势分析</w:t>
      </w:r>
      <w:r>
        <w:rPr>
          <w:rFonts w:hint="eastAsia"/>
        </w:rPr>
        <w:br/>
      </w:r>
      <w:r>
        <w:rPr>
          <w:rFonts w:hint="eastAsia"/>
        </w:rPr>
        <w:t>　　　　二、纳米铝粉行业发展方向分析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2024-2030年中国纳米铝粉行业市场发展前景预测分析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一、纳米铝粉供给预测分析</w:t>
      </w:r>
      <w:r>
        <w:rPr>
          <w:rFonts w:hint="eastAsia"/>
        </w:rPr>
        <w:br/>
      </w:r>
      <w:r>
        <w:rPr>
          <w:rFonts w:hint="eastAsia"/>
        </w:rPr>
        <w:t>　　　　二、纳米铝粉需求预测分析</w:t>
      </w:r>
      <w:r>
        <w:rPr>
          <w:rFonts w:hint="eastAsia"/>
        </w:rPr>
        <w:br/>
      </w:r>
      <w:r>
        <w:rPr>
          <w:rFonts w:hint="eastAsia"/>
        </w:rPr>
        <w:t>　　　　三、纳米铝粉进出口形势预测分析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2024-2030年中国纳米铝粉行业市场盈利能力预测分析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2024-2030年中国纳米铝粉行业投资商机分析</w:t>
      </w:r>
      <w:r>
        <w:rPr>
          <w:rFonts w:hint="eastAsia"/>
        </w:rPr>
        <w:br/>
      </w:r>
      <w:r>
        <w:rPr>
          <w:rFonts w:hint="eastAsia"/>
        </w:rPr>
        <w:t>　　第一节 2024-2030年中国纳米铝粉行业投资机会分析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一、纳米铝粉行业吸引力分析</w:t>
      </w:r>
      <w:r>
        <w:rPr>
          <w:rFonts w:hint="eastAsia"/>
        </w:rPr>
        <w:br/>
      </w:r>
      <w:r>
        <w:rPr>
          <w:rFonts w:hint="eastAsia"/>
        </w:rPr>
        <w:t>　　　　二、纳米铝粉行业区域投资潜力分析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2024-2030年中国纳米铝粉行业投资风险分析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[-中智林]2024-2030年中国纳米铝粉行业投资策略分析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中国颗粒＜500μm的微细球形铝粉进口数量分析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中国颗粒＜500μm的微细球形铝粉进口金额分析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中国颗粒＜500μm的微细球形铝粉出口数量分析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中国颗粒＜500μm的微细球形铝粉出口金额分析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中国颗粒＜500μm的微细球形铝粉进出口平均单价分析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中国颗粒＜500μm的微细球形铝粉进口国家及地区分析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2018-2023年中国有色金属压延加工行业亏损企业数量增长趋势图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2018-2023年中国有色金属压延加工行业从业人数增长趋势图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2018-2023年中国有色金属压延加工行业资产规模增长趋势图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2024年中国有色金属压延加工行业不同类型企业数量分布图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2024年中国有色金属压延加工行业不同所有制企业数量分布图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2024年中国有色金属压延加工行业不同类型企业销售收入分布图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2024年中国有色金属压延加工行业不同所有制企业销售收入分布图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2018-2023年中国有色金属压延加工行业产成品增长趋势图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2018-2023年中国有色金属压延加工行业工业销售产值增长趋势图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2018-2023年中国有色金属压延加工行业出口交货值增长趋势图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2018-2023年中国有色金属压延加工行业销售成本增长趋势图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2018-2023年中国有色金属压延加工行业费用使用统计图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2018-2023年中国有色金属压延加工行业主要盈利指标统计图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c624ed5ec45d0" w:history="1">
        <w:r>
          <w:rPr>
            <w:rStyle w:val="Hyperlink"/>
          </w:rPr>
          <w:t>2024-2030年中国纳米铝粉市场深度调查研究与发展前景分析报告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c624ed5ec45d0" w:history="1">
        <w:r>
          <w:rPr>
            <w:rStyle w:val="Hyperlink"/>
          </w:rPr>
          <w:t>https://www.20087.com/8/79/NaMiLvFenFaZhanXianZhuangFenXiQi.html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56d439461443a" w:history="1">
      <w:r>
        <w:rPr>
          <w:rStyle w:val="Hyperlink"/>
        </w:rPr>
        <w:t>2024-2030年中国纳米铝粉市场深度调查研究与发展前景分析报告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aMiLvFenFaZhanXianZhuangFenXiQi.html" TargetMode="External" Id="R7e3c624ed5ec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aMiLvFenFaZhanXianZhuangFenXiQi.html" TargetMode="External" Id="Rd8456d439461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2023-11-14T03:46:00Z</dcterms:created>
  <dcterms:modified xsi:type="dcterms:W3CDTF">2023-11-14T04:46:00Z</dcterms:modified>
  <dc:subject>2024-2030年中国纳米铝粉市场深度调查研究与发展前景分析报告</dc:subject>
  <dc:title>2024-2030年中国纳米铝粉市场深度调查研究与发展前景分析报告</dc:title>
  <cp:keywords>2024-2030年中国纳米铝粉市场深度调查研究与发展前景分析报告</cp:keywords>
  <dc:description>2024-2030年中国纳米铝粉市场深度调查研究与发展前景分析报告</dc:description>
</cp:coreProperties>
</file>