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5d366960c4eff" w:history="1">
              <w:r>
                <w:rPr>
                  <w:rStyle w:val="Hyperlink"/>
                </w:rPr>
                <w:t>2024-2030年中国燃料电池质子膜行业发展研究与趋势预测报告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5d366960c4eff" w:history="1">
              <w:r>
                <w:rPr>
                  <w:rStyle w:val="Hyperlink"/>
                </w:rPr>
                <w:t>2024-2030年中国燃料电池质子膜行业发展研究与趋势预测报告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75d366960c4eff" w:history="1">
                <w:r>
                  <w:rPr>
                    <w:rStyle w:val="Hyperlink"/>
                  </w:rPr>
                  <w:t>https://www.20087.com/8/19/RanLiaoDianChiZhiZiMoHangYeQianJingQuShi.html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质子膜是质子交换膜燃料电池（PEMFC）的关键组成部分，负责在阳极和阴极之间传输质子，同时阻止电子直接通过，从而在两极之间形成电位差。近年来，随着对清洁能源和零排放技术的追求，燃料电池质子膜的研发取得了显著进展，新材料和制造工艺的创新提高了膜的导电性、稳定性和耐久性，降低了成本，推动了燃料电池在汽车、固定电源和便携式设备等领域的应用。</w:t>
      </w:r>
      <w:r>
        <w:rPr>
          <w:rFonts w:hint="eastAsia"/>
        </w:rPr>
        <w:br/>
      </w:r>
      <w:r>
        <w:rPr>
          <w:rFonts w:hint="eastAsia"/>
        </w:rPr>
        <w:t>　　未来，燃料电池质子膜将更加注重高性能和长寿命。一方面，通过纳米材料和复合材料的开发，提高膜的机械强度和化学稳定性，减少水分依赖，适应更宽泛的温度和湿度条件。另一方面，探索新型膜材料，如无氟膜和双离子交换膜，以减少对稀缺资源的依赖，降低生产成本，提高整体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5d366960c4eff" w:history="1">
        <w:r>
          <w:rPr>
            <w:rStyle w:val="Hyperlink"/>
          </w:rPr>
          <w:t>2024-2030年中国燃料电池质子膜行业发展研究与趋势预测报告</w:t>
        </w:r>
      </w:hyperlink>
      <w:r>
        <w:rPr>
          <w:rFonts w:hint="eastAsia"/>
        </w:rPr>
        <w:t>》基于权威数据资源与长期监测数据，全面分析了燃料电池质子膜行业现状、市场需求、市场规模及产业链结构。燃料电池质子膜报告探讨了价格变动、细分市场特征以及市场前景，并对未来发展趋势进行了科学预测。同时，燃料电池质子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燃料电池质子膜行业界定及应用领域</w:t>
      </w:r>
      <w:r>
        <w:rPr>
          <w:rFonts w:hint="eastAsia"/>
        </w:rPr>
        <w:br/>
      </w:r>
      <w:r>
        <w:rPr>
          <w:rFonts w:hint="eastAsia"/>
        </w:rPr>
        <w:t>　　第一节 燃料电池质子膜行业定义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燃料电池质子膜主要应用领域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全球燃料电池质子膜行业市场调研分析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全球燃料电池质子膜行业经济环境分析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全球燃料电池质子膜市场总体情况分析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一、全球燃料电池质子膜行业的发展特点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二、全球燃料电池质子膜市场结构</w:t>
      </w:r>
      <w:r>
        <w:rPr>
          <w:rFonts w:hint="eastAsia"/>
        </w:rPr>
        <w:br/>
      </w:r>
      <w:r>
        <w:rPr>
          <w:rFonts w:hint="eastAsia"/>
        </w:rPr>
        <w:t>　　　　三、全球燃料电池质子膜行业竞争格局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全球主要国家（地区）燃料电池质子膜市场分析</w:t>
      </w:r>
      <w:r>
        <w:rPr>
          <w:rFonts w:hint="eastAsia"/>
        </w:rPr>
        <w:br/>
      </w:r>
      <w:r>
        <w:rPr>
          <w:rFonts w:hint="eastAsia"/>
        </w:rPr>
        <w:t>　　第四节 2024-2030年全球燃料电池质子膜行业发展趋势预测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燃料电池质子膜行业发展环境分析</w:t>
      </w:r>
      <w:r>
        <w:rPr>
          <w:rFonts w:hint="eastAsia"/>
        </w:rPr>
        <w:br/>
      </w:r>
      <w:r>
        <w:rPr>
          <w:rFonts w:hint="eastAsia"/>
        </w:rPr>
        <w:t>　　第一节 燃料电池质子膜行业环境分析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燃料电池质子膜行业相关政策、法规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中国燃料电池质子膜行业供给、需求分析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2024年中国燃料电池质子膜市场现状</w:t>
      </w:r>
      <w:r>
        <w:rPr>
          <w:rFonts w:hint="eastAsia"/>
        </w:rPr>
        <w:br/>
      </w:r>
      <w:r>
        <w:rPr>
          <w:rFonts w:hint="eastAsia"/>
        </w:rPr>
        <w:t>　　第二节 中国燃料电池质子膜产量分析及预测</w:t>
      </w:r>
      <w:r>
        <w:rPr>
          <w:rFonts w:hint="eastAsia"/>
        </w:rPr>
        <w:br/>
      </w:r>
      <w:r>
        <w:rPr>
          <w:rFonts w:hint="eastAsia"/>
        </w:rPr>
        <w:t>　　　　一、燃料电池质子膜总体产能规模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、2019-2024年中国燃料电池质子膜产量统计</w:t>
      </w:r>
      <w:r>
        <w:rPr>
          <w:rFonts w:hint="eastAsia"/>
        </w:rPr>
        <w:br/>
      </w:r>
      <w:r>
        <w:rPr>
          <w:rFonts w:hint="eastAsia"/>
        </w:rPr>
        <w:t>　　　　三、燃料电池质子膜生产区域分布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四、2024-2030年中国燃料电池质子膜产量预测</w:t>
      </w:r>
      <w:r>
        <w:rPr>
          <w:rFonts w:hint="eastAsia"/>
        </w:rPr>
        <w:br/>
      </w:r>
      <w:r>
        <w:rPr>
          <w:rFonts w:hint="eastAsia"/>
        </w:rPr>
        <w:t>　　第三节 中国燃料电池质子膜市场需求分析及预测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一、中国燃料电池质子膜市场需求特点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二、2019-2024年中国燃料电池质子膜市场需求统计</w:t>
      </w:r>
      <w:r>
        <w:rPr>
          <w:rFonts w:hint="eastAsia"/>
        </w:rPr>
        <w:br/>
      </w:r>
      <w:r>
        <w:rPr>
          <w:rFonts w:hint="eastAsia"/>
        </w:rPr>
        <w:t>　　　　三、燃料电池质子膜市场饱和度</w:t>
      </w:r>
      <w:r>
        <w:rPr>
          <w:rFonts w:hint="eastAsia"/>
        </w:rPr>
        <w:br/>
      </w:r>
      <w:r>
        <w:rPr>
          <w:rFonts w:hint="eastAsia"/>
        </w:rPr>
        <w:t>　　　　四、影响燃料电池质子膜市场需求的因素</w:t>
      </w:r>
      <w:r>
        <w:rPr>
          <w:rFonts w:hint="eastAsia"/>
        </w:rPr>
        <w:br/>
      </w:r>
      <w:r>
        <w:rPr>
          <w:rFonts w:hint="eastAsia"/>
        </w:rPr>
        <w:t>　　　　五、燃料电池质子膜市场潜力分析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六、2024-2030年中国燃料电池质子膜市场需求预测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中国燃料电池质子膜行业进出口分析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一、2019-2024年燃料电池质子膜进口量及增速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三、2024-2030年燃料电池质子膜进口量及增速预测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一、2019-2024年燃料电池质子膜出口量及增速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三、2024-2030年燃料电池质子膜出口量及增速预测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中国燃料电池质子膜行业重点地区调研分析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一、中国燃料电池质子膜行业区域市场分布情况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二、**地区燃料电池质子膜行业市场需求规模情况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三、**地区燃料电池质子膜行业市场需求规模情况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四、**地区燃料电池质子膜行业市场需求规模情况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五、**地区燃料电池质子膜行业市场需求规模情况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六、**地区燃料电池质子膜行业市场需求规模情况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中国燃料电池质子膜细分行业调研</w:t>
      </w:r>
      <w:r>
        <w:rPr>
          <w:rFonts w:hint="eastAsia"/>
        </w:rPr>
        <w:br/>
      </w:r>
      <w:r>
        <w:rPr>
          <w:rFonts w:hint="eastAsia"/>
        </w:rPr>
        <w:t>　　第一节 主要燃料电池质子膜细分行业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燃料电池质子膜行业重点企业发展调研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中国燃料电池质子膜企业营销及发展建议</w:t>
      </w:r>
      <w:r>
        <w:rPr>
          <w:rFonts w:hint="eastAsia"/>
        </w:rPr>
        <w:br/>
      </w:r>
      <w:r>
        <w:rPr>
          <w:rFonts w:hint="eastAsia"/>
        </w:rPr>
        <w:t>　　第一节 燃料电池质子膜企业营销策略分析及建议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燃料电池质子膜企业营销策略分析</w:t>
      </w:r>
      <w:r>
        <w:rPr>
          <w:rFonts w:hint="eastAsia"/>
        </w:rPr>
        <w:br/>
      </w:r>
      <w:r>
        <w:rPr>
          <w:rFonts w:hint="eastAsia"/>
        </w:rPr>
        <w:t>　　　　一、燃料电池质子膜企业营销策略</w:t>
      </w:r>
      <w:r>
        <w:rPr>
          <w:rFonts w:hint="eastAsia"/>
        </w:rPr>
        <w:br/>
      </w:r>
      <w:r>
        <w:rPr>
          <w:rFonts w:hint="eastAsia"/>
        </w:rPr>
        <w:t>　　　　二、燃料电池质子膜企业经验借鉴</w:t>
      </w:r>
      <w:r>
        <w:rPr>
          <w:rFonts w:hint="eastAsia"/>
        </w:rPr>
        <w:br/>
      </w:r>
      <w:r>
        <w:rPr>
          <w:rFonts w:hint="eastAsia"/>
        </w:rPr>
        <w:t>　　第三节 燃料电池质子膜企业营销模式演化与创新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燃料电池质子膜企业经营发展分析及建议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一、燃料电池质子膜企业存在的问题</w:t>
      </w:r>
      <w:r>
        <w:rPr>
          <w:rFonts w:hint="eastAsia"/>
        </w:rPr>
        <w:br/>
      </w:r>
      <w:r>
        <w:rPr>
          <w:rFonts w:hint="eastAsia"/>
        </w:rPr>
        <w:t>　　　　二、燃料电池质子膜企业应对的策略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燃料电池质子膜行业发展趋势及投资风险预警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2024年燃料电池质子膜市场前景分析</w:t>
      </w:r>
      <w:r>
        <w:rPr>
          <w:rFonts w:hint="eastAsia"/>
        </w:rPr>
        <w:br/>
      </w:r>
      <w:r>
        <w:rPr>
          <w:rFonts w:hint="eastAsia"/>
        </w:rPr>
        <w:t>　　第二节 2024年燃料电池质子膜行业发展趋势预测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影响燃料电池质子膜行业发展的主要因素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一、2024年影响燃料电池质子膜行业运行的有利因素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二、2024年影响燃料电池质子膜行业运行的稳定因素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三、2024年影响燃料电池质子膜行业运行的不利因素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四、2024年我国燃料电池质子膜行业发展面临的挑战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五、2024年我国燃料电池质子膜行业发展面临的机遇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专家对燃料电池质子膜行业投资风险预警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一、2024-2030年燃料电池质子膜行业市场风险及控制策略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二、2024-2030年燃料电池质子膜行业政策风险及控制策略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三、2024-2030年燃料电池质子膜行业经营风险及控制策略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四、2024-2030年燃料电池质子膜同业竞争风险及控制策略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五、2024-2030年燃料电池质子膜行业其他风险及控制策略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燃料电池质子膜行业投资战略研究</w:t>
      </w:r>
      <w:r>
        <w:rPr>
          <w:rFonts w:hint="eastAsia"/>
        </w:rPr>
        <w:br/>
      </w:r>
      <w:r>
        <w:rPr>
          <w:rFonts w:hint="eastAsia"/>
        </w:rPr>
        <w:t>　　第一节 燃料电池质子膜行业发展战略研究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对我国燃料电池质子膜品牌的战略思考</w:t>
      </w:r>
      <w:r>
        <w:rPr>
          <w:rFonts w:hint="eastAsia"/>
        </w:rPr>
        <w:br/>
      </w:r>
      <w:r>
        <w:rPr>
          <w:rFonts w:hint="eastAsia"/>
        </w:rPr>
        <w:t>　　　　一、燃料电池质子膜品牌的重要性</w:t>
      </w:r>
      <w:r>
        <w:rPr>
          <w:rFonts w:hint="eastAsia"/>
        </w:rPr>
        <w:br/>
      </w:r>
      <w:r>
        <w:rPr>
          <w:rFonts w:hint="eastAsia"/>
        </w:rPr>
        <w:t>　　　　二、燃料电池质子膜实施品牌战略的意义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三、燃料电池质子膜企业品牌的现状分析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四、我国燃料电池质子膜企业的品牌战略</w:t>
      </w:r>
      <w:r>
        <w:rPr>
          <w:rFonts w:hint="eastAsia"/>
        </w:rPr>
        <w:br/>
      </w:r>
      <w:r>
        <w:rPr>
          <w:rFonts w:hint="eastAsia"/>
        </w:rPr>
        <w:t>　　　　五、燃料电池质子膜品牌战略管理的策略</w:t>
      </w:r>
      <w:r>
        <w:rPr>
          <w:rFonts w:hint="eastAsia"/>
        </w:rPr>
        <w:br/>
      </w:r>
      <w:r>
        <w:rPr>
          <w:rFonts w:hint="eastAsia"/>
        </w:rPr>
        <w:t>　　第三节 燃料电池质子膜经营策略分析</w:t>
      </w:r>
      <w:r>
        <w:rPr>
          <w:rFonts w:hint="eastAsia"/>
        </w:rPr>
        <w:br/>
      </w:r>
      <w:r>
        <w:rPr>
          <w:rFonts w:hint="eastAsia"/>
        </w:rPr>
        <w:t>　　　　一、燃料电池质子膜市场细分策略</w:t>
      </w:r>
      <w:r>
        <w:rPr>
          <w:rFonts w:hint="eastAsia"/>
        </w:rPr>
        <w:br/>
      </w:r>
      <w:r>
        <w:rPr>
          <w:rFonts w:hint="eastAsia"/>
        </w:rPr>
        <w:t>　　　　二、燃料电池质子膜市场创新策略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四、燃料电池质子膜新产品差异化战略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中智-林-－燃料电池质子膜行业投资战略研究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一、2024-2030年燃料电池质子膜行业投资战略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燃料电池质子膜行业类别</w:t>
      </w:r>
      <w:r>
        <w:rPr>
          <w:rFonts w:hint="eastAsia"/>
        </w:rPr>
        <w:br/>
      </w:r>
      <w:r>
        <w:rPr>
          <w:rFonts w:hint="eastAsia"/>
        </w:rPr>
        <w:t>　　图表 燃料电池质子膜行业产业链调研</w:t>
      </w:r>
      <w:r>
        <w:rPr>
          <w:rFonts w:hint="eastAsia"/>
        </w:rPr>
        <w:br/>
      </w:r>
      <w:r>
        <w:rPr>
          <w:rFonts w:hint="eastAsia"/>
        </w:rPr>
        <w:t>　　图表 燃料电池质子膜行业现状</w:t>
      </w:r>
      <w:r>
        <w:rPr>
          <w:rFonts w:hint="eastAsia"/>
        </w:rPr>
        <w:br/>
      </w:r>
      <w:r>
        <w:rPr>
          <w:rFonts w:hint="eastAsia"/>
        </w:rPr>
        <w:t>　　图表 燃料电池质子膜行业标准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2019-2024年中国燃料电池质子膜行业市场规模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2024年中国燃料电池质子膜行业产能</w:t>
      </w:r>
      <w:r>
        <w:rPr>
          <w:rFonts w:hint="eastAsia"/>
        </w:rPr>
        <w:br/>
      </w:r>
      <w:r>
        <w:rPr>
          <w:rFonts w:hint="eastAsia"/>
        </w:rPr>
        <w:t>　　图表 2019-2024年中国燃料电池质子膜行业产量统计</w:t>
      </w:r>
      <w:r>
        <w:rPr>
          <w:rFonts w:hint="eastAsia"/>
        </w:rPr>
        <w:br/>
      </w:r>
      <w:r>
        <w:rPr>
          <w:rFonts w:hint="eastAsia"/>
        </w:rPr>
        <w:t>　　图表 燃料电池质子膜行业动态</w:t>
      </w:r>
      <w:r>
        <w:rPr>
          <w:rFonts w:hint="eastAsia"/>
        </w:rPr>
        <w:br/>
      </w:r>
      <w:r>
        <w:rPr>
          <w:rFonts w:hint="eastAsia"/>
        </w:rPr>
        <w:t>　　图表 2019-2024年中国燃料电池质子膜市场需求量</w:t>
      </w:r>
      <w:r>
        <w:rPr>
          <w:rFonts w:hint="eastAsia"/>
        </w:rPr>
        <w:br/>
      </w:r>
      <w:r>
        <w:rPr>
          <w:rFonts w:hint="eastAsia"/>
        </w:rPr>
        <w:t>　　图表 2024年中国燃料电池质子膜行业需求区域调研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2019-2024年中国燃料电池质子膜行情</w:t>
      </w:r>
      <w:r>
        <w:rPr>
          <w:rFonts w:hint="eastAsia"/>
        </w:rPr>
        <w:br/>
      </w:r>
      <w:r>
        <w:rPr>
          <w:rFonts w:hint="eastAsia"/>
        </w:rPr>
        <w:t>　　图表 2019-2024年中国燃料电池质子膜价格走势图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2019-2024年中国燃料电池质子膜行业销售收入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2019-2024年中国燃料电池质子膜行业盈利情况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2019-2024年中国燃料电池质子膜行业利润总额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2019-2024年中国燃料电池质子膜进口统计</w:t>
      </w:r>
      <w:r>
        <w:rPr>
          <w:rFonts w:hint="eastAsia"/>
        </w:rPr>
        <w:br/>
      </w:r>
      <w:r>
        <w:rPr>
          <w:rFonts w:hint="eastAsia"/>
        </w:rPr>
        <w:t>　　图表 2019-2024年中国燃料电池质子膜出口统计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2019-2024年中国燃料电池质子膜行业企业数量统计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**地区燃料电池质子膜市场规模</w:t>
      </w:r>
      <w:r>
        <w:rPr>
          <w:rFonts w:hint="eastAsia"/>
        </w:rPr>
        <w:br/>
      </w:r>
      <w:r>
        <w:rPr>
          <w:rFonts w:hint="eastAsia"/>
        </w:rPr>
        <w:t>　　图表 **地区燃料电池质子膜行业市场需求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**地区燃料电池质子膜市场调研</w:t>
      </w:r>
      <w:r>
        <w:rPr>
          <w:rFonts w:hint="eastAsia"/>
        </w:rPr>
        <w:br/>
      </w:r>
      <w:r>
        <w:rPr>
          <w:rFonts w:hint="eastAsia"/>
        </w:rPr>
        <w:t>　　图表 **地区燃料电池质子膜行业市场需求分析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**地区燃料电池质子膜市场规模</w:t>
      </w:r>
      <w:r>
        <w:rPr>
          <w:rFonts w:hint="eastAsia"/>
        </w:rPr>
        <w:br/>
      </w:r>
      <w:r>
        <w:rPr>
          <w:rFonts w:hint="eastAsia"/>
        </w:rPr>
        <w:t>　　图表 **地区燃料电池质子膜行业市场需求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**地区燃料电池质子膜市场调研</w:t>
      </w:r>
      <w:r>
        <w:rPr>
          <w:rFonts w:hint="eastAsia"/>
        </w:rPr>
        <w:br/>
      </w:r>
      <w:r>
        <w:rPr>
          <w:rFonts w:hint="eastAsia"/>
        </w:rPr>
        <w:t>　　图表 **地区燃料电池质子膜行业市场需求分析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燃料电池质子膜行业竞争对手分析</w:t>
      </w:r>
      <w:r>
        <w:rPr>
          <w:rFonts w:hint="eastAsia"/>
        </w:rPr>
        <w:br/>
      </w:r>
      <w:r>
        <w:rPr>
          <w:rFonts w:hint="eastAsia"/>
        </w:rPr>
        <w:t>　　图表 燃料电池质子膜重点企业（一）基本信息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燃料电池质子膜重点企业（一）经营情况分析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燃料电池质子膜重点企业（一）主要经济指标情况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燃料电池质子膜重点企业（一）盈利能力情况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燃料电池质子膜重点企业（一）偿债能力情况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燃料电池质子膜重点企业（一）运营能力情况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燃料电池质子膜重点企业（一）成长能力情况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燃料电池质子膜重点企业（二）基本信息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燃料电池质子膜重点企业（二）经营情况分析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燃料电池质子膜重点企业（二）主要经济指标情况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燃料电池质子膜重点企业（二）盈利能力情况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燃料电池质子膜重点企业（二）偿债能力情况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燃料电池质子膜重点企业（二）运营能力情况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燃料电池质子膜重点企业（二）成长能力情况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燃料电池质子膜重点企业（三）基本信息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燃料电池质子膜重点企业（三）经营情况分析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燃料电池质子膜重点企业（三）主要经济指标情况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燃料电池质子膜重点企业（三）盈利能力情况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燃料电池质子膜重点企业（三）偿债能力情况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燃料电池质子膜重点企业（三）运营能力情况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燃料电池质子膜重点企业（三）成长能力情况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2024-2030年中国燃料电池质子膜行业产能预测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2024-2030年中国燃料电池质子膜行业产量预测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2024-2030年中国燃料电池质子膜市场需求预测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2024-2030年中国燃料电池质子膜行业市场规模预测</w:t>
      </w:r>
      <w:r>
        <w:rPr>
          <w:rFonts w:hint="eastAsia"/>
        </w:rPr>
        <w:br/>
      </w:r>
      <w:r>
        <w:rPr>
          <w:rFonts w:hint="eastAsia"/>
        </w:rPr>
        <w:t>　　图表 燃料电池质子膜行业准入条件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2024-2030年中国燃料电池质子膜市场前景</w:t>
      </w:r>
      <w:r>
        <w:rPr>
          <w:rFonts w:hint="eastAsia"/>
        </w:rPr>
        <w:br/>
      </w:r>
      <w:r>
        <w:rPr>
          <w:rFonts w:hint="eastAsia"/>
        </w:rPr>
        <w:t>　　图表 2024-2030年中国燃料电池质子膜行业信息化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2024-2030年中国燃料电池质子膜行业风险分析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2024-2030年中国燃料电池质子膜行业发展趋势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5d366960c4eff" w:history="1">
        <w:r>
          <w:rPr>
            <w:rStyle w:val="Hyperlink"/>
          </w:rPr>
          <w:t>2024-2030年中国燃料电池质子膜行业发展研究与趋势预测报告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75d366960c4eff" w:history="1">
        <w:r>
          <w:rPr>
            <w:rStyle w:val="Hyperlink"/>
          </w:rPr>
          <w:t>https://www.20087.com/8/19/RanLiaoDianChiZhiZiMoHangYeQianJingQuShi.html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bb534444a478b" w:history="1">
      <w:r>
        <w:rPr>
          <w:rStyle w:val="Hyperlink"/>
        </w:rPr>
        <w:t>2024-2030年中国燃料电池质子膜行业发展研究与趋势预测报告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RanLiaoDianChiZhiZiMoHangYeQianJingQuShi.html" TargetMode="External" Id="Rcc75d366960c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RanLiaoDianChiZhiZiMoHangYeQianJingQuShi.html" TargetMode="External" Id="R3fbbb534444a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2024-02-02T00:13:00Z</dcterms:created>
  <dcterms:modified xsi:type="dcterms:W3CDTF">2024-02-02T01:13:00Z</dcterms:modified>
  <dc:subject>2024-2030年中国燃料电池质子膜行业发展研究与趋势预测报告</dc:subject>
  <dc:title>2024-2030年中国燃料电池质子膜行业发展研究与趋势预测报告</dc:title>
  <cp:keywords>2024-2030年中国燃料电池质子膜行业发展研究与趋势预测报告</cp:keywords>
  <dc:description>2024-2030年中国燃料电池质子膜行业发展研究与趋势预测报告</dc:description>
</cp:coreProperties>
</file>